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59" w:rsidRPr="00971959" w:rsidRDefault="00971959" w:rsidP="00226E27">
      <w:pPr>
        <w:spacing w:line="360" w:lineRule="auto"/>
        <w:jc w:val="center"/>
        <w:rPr>
          <w:sz w:val="28"/>
          <w:szCs w:val="28"/>
          <w:lang w:val="uk-UA"/>
        </w:rPr>
      </w:pPr>
      <w:r>
        <w:rPr>
          <w:sz w:val="28"/>
          <w:szCs w:val="28"/>
          <w:lang w:val="uk-UA"/>
        </w:rPr>
        <w:t>ЛЕБ</w:t>
      </w:r>
      <w:r>
        <w:rPr>
          <w:sz w:val="28"/>
          <w:szCs w:val="28"/>
          <w:lang w:val="en-US"/>
        </w:rPr>
        <w:t>’</w:t>
      </w:r>
      <w:r>
        <w:rPr>
          <w:sz w:val="28"/>
          <w:szCs w:val="28"/>
          <w:lang w:val="uk-UA"/>
        </w:rPr>
        <w:t xml:space="preserve">ЯЗЬКА ФІЛІЯ </w:t>
      </w:r>
    </w:p>
    <w:p w:rsidR="00FE5FF3" w:rsidRDefault="00A644CC" w:rsidP="00226E27">
      <w:pPr>
        <w:spacing w:line="360" w:lineRule="auto"/>
        <w:jc w:val="center"/>
        <w:rPr>
          <w:sz w:val="28"/>
          <w:szCs w:val="28"/>
          <w:lang w:val="uk-UA"/>
        </w:rPr>
      </w:pPr>
      <w:r>
        <w:rPr>
          <w:sz w:val="28"/>
          <w:szCs w:val="28"/>
          <w:lang w:val="uk-UA"/>
        </w:rPr>
        <w:t>ЗАЧЕПИЛІВСЬК</w:t>
      </w:r>
      <w:r w:rsidR="00971959">
        <w:rPr>
          <w:sz w:val="28"/>
          <w:szCs w:val="28"/>
          <w:lang w:val="uk-UA"/>
        </w:rPr>
        <w:t>ОЇ</w:t>
      </w:r>
      <w:r w:rsidR="00CE4EA8">
        <w:rPr>
          <w:sz w:val="28"/>
          <w:szCs w:val="28"/>
          <w:lang w:val="uk-UA"/>
        </w:rPr>
        <w:t xml:space="preserve"> ЗАГАЛЬНООСВІТН</w:t>
      </w:r>
      <w:r w:rsidR="00971959">
        <w:rPr>
          <w:sz w:val="28"/>
          <w:szCs w:val="28"/>
          <w:lang w:val="uk-UA"/>
        </w:rPr>
        <w:t>ЬОЇ</w:t>
      </w:r>
      <w:r w:rsidR="00CE4EA8">
        <w:rPr>
          <w:sz w:val="28"/>
          <w:szCs w:val="28"/>
          <w:lang w:val="uk-UA"/>
        </w:rPr>
        <w:t xml:space="preserve"> ШКОЛ</w:t>
      </w:r>
      <w:r w:rsidR="00971959">
        <w:rPr>
          <w:sz w:val="28"/>
          <w:szCs w:val="28"/>
          <w:lang w:val="uk-UA"/>
        </w:rPr>
        <w:t xml:space="preserve">И </w:t>
      </w:r>
      <w:r w:rsidR="00CE4EA8">
        <w:rPr>
          <w:sz w:val="28"/>
          <w:szCs w:val="28"/>
          <w:lang w:val="uk-UA"/>
        </w:rPr>
        <w:t xml:space="preserve"> І-ІІІ СТУПЕНІВ ЗАЧЕПИЛІВСЬКОЇ </w:t>
      </w:r>
      <w:r>
        <w:rPr>
          <w:sz w:val="28"/>
          <w:szCs w:val="28"/>
          <w:lang w:val="uk-UA"/>
        </w:rPr>
        <w:t>СЕЛИЩНОЇ</w:t>
      </w:r>
      <w:r w:rsidR="00CE4EA8">
        <w:rPr>
          <w:sz w:val="28"/>
          <w:szCs w:val="28"/>
          <w:lang w:val="uk-UA"/>
        </w:rPr>
        <w:t xml:space="preserve"> РАДИ </w:t>
      </w:r>
      <w:r w:rsidR="00C94B0E">
        <w:rPr>
          <w:sz w:val="28"/>
          <w:szCs w:val="28"/>
          <w:lang w:val="uk-UA"/>
        </w:rPr>
        <w:t>ЗАЧЕПИЛІВСЬКОГО РАЙОНУ</w:t>
      </w:r>
    </w:p>
    <w:p w:rsidR="00CE4EA8" w:rsidRDefault="00CE4EA8" w:rsidP="00226E27">
      <w:pPr>
        <w:spacing w:line="360" w:lineRule="auto"/>
        <w:jc w:val="center"/>
        <w:rPr>
          <w:sz w:val="28"/>
          <w:szCs w:val="28"/>
          <w:lang w:val="uk-UA"/>
        </w:rPr>
      </w:pPr>
      <w:r>
        <w:rPr>
          <w:sz w:val="28"/>
          <w:szCs w:val="28"/>
          <w:lang w:val="uk-UA"/>
        </w:rPr>
        <w:t>ХАРКІВСЬКОЇ ОБЛАСТІ</w:t>
      </w:r>
    </w:p>
    <w:p w:rsidR="00CE4EA8" w:rsidRDefault="00CE4EA8" w:rsidP="00CE4EA8">
      <w:pPr>
        <w:jc w:val="center"/>
        <w:rPr>
          <w:sz w:val="28"/>
          <w:szCs w:val="28"/>
          <w:lang w:val="uk-UA"/>
        </w:rPr>
      </w:pPr>
    </w:p>
    <w:p w:rsidR="00CE4EA8" w:rsidRDefault="00CE4EA8" w:rsidP="00CE4EA8">
      <w:pPr>
        <w:jc w:val="center"/>
        <w:rPr>
          <w:sz w:val="28"/>
          <w:szCs w:val="28"/>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pStyle w:val="21"/>
      </w:pPr>
    </w:p>
    <w:p w:rsidR="00CE4EA8" w:rsidRDefault="00CE4EA8" w:rsidP="00CE4EA8">
      <w:pPr>
        <w:pStyle w:val="21"/>
      </w:pPr>
    </w:p>
    <w:p w:rsidR="00CE4EA8" w:rsidRDefault="00CE4EA8" w:rsidP="00CE4EA8">
      <w:pPr>
        <w:pStyle w:val="21"/>
      </w:pPr>
    </w:p>
    <w:p w:rsidR="00CE4EA8" w:rsidRDefault="00CE4EA8" w:rsidP="00CE4EA8">
      <w:pPr>
        <w:pStyle w:val="21"/>
      </w:pPr>
    </w:p>
    <w:p w:rsidR="00CE4EA8" w:rsidRDefault="00CE4EA8" w:rsidP="00CE4EA8">
      <w:pPr>
        <w:pStyle w:val="21"/>
      </w:pPr>
    </w:p>
    <w:p w:rsidR="00CE4EA8" w:rsidRDefault="00CE4EA8" w:rsidP="00CE4EA8">
      <w:pPr>
        <w:pStyle w:val="21"/>
      </w:pPr>
    </w:p>
    <w:p w:rsidR="00021B53" w:rsidRPr="00021B53" w:rsidRDefault="00CE4EA8" w:rsidP="00CE4EA8">
      <w:pPr>
        <w:pStyle w:val="21"/>
        <w:rPr>
          <w:b/>
          <w:sz w:val="40"/>
          <w:szCs w:val="40"/>
        </w:rPr>
      </w:pPr>
      <w:r>
        <w:rPr>
          <w:b/>
          <w:sz w:val="40"/>
          <w:szCs w:val="40"/>
        </w:rPr>
        <w:t xml:space="preserve">ЗВІТ </w:t>
      </w:r>
      <w:r w:rsidR="00021B53" w:rsidRPr="00021B53">
        <w:rPr>
          <w:b/>
          <w:sz w:val="40"/>
          <w:szCs w:val="40"/>
        </w:rPr>
        <w:t xml:space="preserve">ЗАВІДУВАЧА </w:t>
      </w:r>
    </w:p>
    <w:p w:rsidR="00CE4EA8" w:rsidRPr="00021B53" w:rsidRDefault="00021B53" w:rsidP="00CE4EA8">
      <w:pPr>
        <w:pStyle w:val="21"/>
        <w:rPr>
          <w:b/>
          <w:sz w:val="40"/>
          <w:szCs w:val="40"/>
        </w:rPr>
      </w:pPr>
      <w:r w:rsidRPr="00021B53">
        <w:rPr>
          <w:b/>
          <w:sz w:val="40"/>
          <w:szCs w:val="40"/>
        </w:rPr>
        <w:t>ЛЕБ’</w:t>
      </w:r>
      <w:r>
        <w:rPr>
          <w:b/>
          <w:sz w:val="40"/>
          <w:szCs w:val="40"/>
        </w:rPr>
        <w:t xml:space="preserve">ЯЗЬКОЇ </w:t>
      </w:r>
      <w:r w:rsidRPr="00021B53">
        <w:rPr>
          <w:b/>
          <w:sz w:val="40"/>
          <w:szCs w:val="40"/>
        </w:rPr>
        <w:t xml:space="preserve">ФІЛІЇ </w:t>
      </w:r>
    </w:p>
    <w:p w:rsidR="00CE4EA8" w:rsidRPr="00CC6C67" w:rsidRDefault="00C94B0E" w:rsidP="00CC6C67">
      <w:pPr>
        <w:pStyle w:val="21"/>
        <w:rPr>
          <w:b/>
          <w:sz w:val="40"/>
          <w:szCs w:val="40"/>
        </w:rPr>
      </w:pPr>
      <w:r>
        <w:rPr>
          <w:b/>
          <w:sz w:val="40"/>
          <w:szCs w:val="40"/>
        </w:rPr>
        <w:t>ЗАЧЕПИЛІВСЬКОЇ</w:t>
      </w:r>
      <w:r w:rsidR="00CE4EA8">
        <w:rPr>
          <w:b/>
          <w:sz w:val="40"/>
          <w:szCs w:val="40"/>
        </w:rPr>
        <w:t xml:space="preserve"> ЗАГАЛЬНООСВІТНЬОЇ ШКОЛИ І-ІІІ СТУПЕНІВ</w:t>
      </w:r>
    </w:p>
    <w:p w:rsidR="00CE4EA8" w:rsidRPr="00CC6C67" w:rsidRDefault="00021B53" w:rsidP="00CE4EA8">
      <w:pPr>
        <w:jc w:val="center"/>
        <w:rPr>
          <w:b/>
          <w:sz w:val="40"/>
          <w:szCs w:val="40"/>
          <w:lang w:val="uk-UA"/>
        </w:rPr>
      </w:pPr>
      <w:r w:rsidRPr="00CC6C67">
        <w:rPr>
          <w:b/>
          <w:sz w:val="40"/>
          <w:szCs w:val="40"/>
          <w:lang w:val="uk-UA"/>
        </w:rPr>
        <w:t>Тимченко Юлії Миколаївни</w:t>
      </w:r>
    </w:p>
    <w:p w:rsidR="00CE4EA8" w:rsidRPr="00CC6C67" w:rsidRDefault="00CC6C67" w:rsidP="00CE4EA8">
      <w:pPr>
        <w:jc w:val="center"/>
        <w:rPr>
          <w:b/>
          <w:sz w:val="40"/>
          <w:szCs w:val="40"/>
          <w:lang w:val="uk-UA"/>
        </w:rPr>
      </w:pPr>
      <w:r>
        <w:rPr>
          <w:b/>
          <w:sz w:val="40"/>
          <w:szCs w:val="40"/>
          <w:lang w:val="uk-UA"/>
        </w:rPr>
        <w:t>за 2018/2019 навчальний рік</w:t>
      </w: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E4EA8" w:rsidRDefault="00CE4EA8" w:rsidP="00CE4EA8">
      <w:pPr>
        <w:jc w:val="center"/>
        <w:rPr>
          <w:sz w:val="24"/>
          <w:lang w:val="uk-UA"/>
        </w:rPr>
      </w:pPr>
    </w:p>
    <w:p w:rsidR="00CC6C67" w:rsidRDefault="00CC6C67" w:rsidP="00CE4EA8">
      <w:pPr>
        <w:jc w:val="center"/>
        <w:rPr>
          <w:sz w:val="24"/>
          <w:lang w:val="uk-UA"/>
        </w:rPr>
      </w:pPr>
    </w:p>
    <w:p w:rsidR="00CC6C67" w:rsidRDefault="00CC6C67" w:rsidP="00CE4EA8">
      <w:pPr>
        <w:jc w:val="center"/>
        <w:rPr>
          <w:sz w:val="24"/>
          <w:lang w:val="uk-UA"/>
        </w:rPr>
      </w:pPr>
    </w:p>
    <w:p w:rsidR="00CE4EA8" w:rsidRDefault="00CE4EA8" w:rsidP="00CE4EA8">
      <w:pPr>
        <w:jc w:val="center"/>
        <w:rPr>
          <w:sz w:val="24"/>
          <w:lang w:val="uk-UA"/>
        </w:rPr>
      </w:pPr>
    </w:p>
    <w:p w:rsidR="00CE4EA8" w:rsidRDefault="00CE4EA8" w:rsidP="00CE4EA8">
      <w:pPr>
        <w:ind w:left="1134" w:hanging="708"/>
        <w:rPr>
          <w:sz w:val="28"/>
          <w:szCs w:val="28"/>
          <w:lang w:val="uk-UA"/>
        </w:rPr>
      </w:pPr>
      <w:r>
        <w:rPr>
          <w:sz w:val="28"/>
          <w:szCs w:val="28"/>
          <w:lang w:val="uk-UA"/>
        </w:rPr>
        <w:lastRenderedPageBreak/>
        <w:t xml:space="preserve">                             </w:t>
      </w:r>
      <w:r w:rsidR="00021B53">
        <w:rPr>
          <w:sz w:val="28"/>
          <w:szCs w:val="28"/>
          <w:lang w:val="uk-UA"/>
        </w:rPr>
        <w:t xml:space="preserve">            </w:t>
      </w:r>
    </w:p>
    <w:p w:rsidR="00CE4EA8" w:rsidRDefault="00CE4EA8" w:rsidP="00CE4EA8">
      <w:pPr>
        <w:rPr>
          <w:sz w:val="24"/>
          <w:lang w:val="uk-UA"/>
        </w:rPr>
      </w:pPr>
      <w:r>
        <w:rPr>
          <w:b/>
          <w:sz w:val="24"/>
          <w:lang w:val="uk-UA"/>
        </w:rPr>
        <w:t>Мета звітування</w:t>
      </w:r>
      <w:r>
        <w:rPr>
          <w:sz w:val="24"/>
          <w:lang w:val="uk-UA"/>
        </w:rPr>
        <w:t>:</w:t>
      </w:r>
    </w:p>
    <w:p w:rsidR="00CE4EA8" w:rsidRDefault="00CE4EA8" w:rsidP="00FE5FF3">
      <w:pPr>
        <w:jc w:val="both"/>
        <w:rPr>
          <w:sz w:val="24"/>
          <w:lang w:val="uk-UA"/>
        </w:rPr>
      </w:pPr>
      <w:r>
        <w:rPr>
          <w:sz w:val="24"/>
          <w:lang w:val="uk-UA"/>
        </w:rPr>
        <w:t xml:space="preserve">утвердження відкритої і демократичної державно-громадської системи управління </w:t>
      </w:r>
      <w:r w:rsidR="00030657">
        <w:rPr>
          <w:sz w:val="24"/>
          <w:lang w:val="uk-UA"/>
        </w:rPr>
        <w:t xml:space="preserve">Лебязькою філією </w:t>
      </w:r>
      <w:r w:rsidR="00C94B0E">
        <w:rPr>
          <w:sz w:val="24"/>
          <w:lang w:val="uk-UA"/>
        </w:rPr>
        <w:t>Зачепилівськ</w:t>
      </w:r>
      <w:r w:rsidR="00030657">
        <w:rPr>
          <w:sz w:val="24"/>
          <w:lang w:val="uk-UA"/>
        </w:rPr>
        <w:t>ої</w:t>
      </w:r>
      <w:r>
        <w:rPr>
          <w:sz w:val="24"/>
          <w:lang w:val="uk-UA"/>
        </w:rPr>
        <w:t xml:space="preserve"> ЗОШ І-ІІІ ступенів, поєднання державного і громадського контролю за прозорістю прийняття та виконання управлінських рішень. Запровадження етики управл</w:t>
      </w:r>
      <w:r w:rsidR="00FE5FF3">
        <w:rPr>
          <w:sz w:val="24"/>
          <w:lang w:val="uk-UA"/>
        </w:rPr>
        <w:t xml:space="preserve">інської діяльності у </w:t>
      </w:r>
      <w:r>
        <w:rPr>
          <w:sz w:val="24"/>
          <w:lang w:val="uk-UA"/>
        </w:rPr>
        <w:t xml:space="preserve"> закладі, що базується на принципах взаємоповаги та позитивної мотивації.</w:t>
      </w:r>
    </w:p>
    <w:p w:rsidR="00013CF5" w:rsidRDefault="00013CF5" w:rsidP="00FE5FF3">
      <w:pPr>
        <w:jc w:val="both"/>
        <w:rPr>
          <w:sz w:val="24"/>
          <w:lang w:val="uk-UA"/>
        </w:rPr>
      </w:pPr>
    </w:p>
    <w:p w:rsidR="00CE4EA8" w:rsidRDefault="00CE4EA8" w:rsidP="00CE4EA8">
      <w:pPr>
        <w:rPr>
          <w:b/>
          <w:sz w:val="24"/>
          <w:lang w:val="uk-UA"/>
        </w:rPr>
      </w:pPr>
      <w:r>
        <w:rPr>
          <w:b/>
          <w:sz w:val="24"/>
          <w:lang w:val="uk-UA"/>
        </w:rPr>
        <w:t>Завдання :</w:t>
      </w:r>
    </w:p>
    <w:p w:rsidR="00CE4EA8" w:rsidRDefault="00CE4EA8" w:rsidP="00CE4EA8">
      <w:pPr>
        <w:numPr>
          <w:ilvl w:val="0"/>
          <w:numId w:val="1"/>
        </w:numPr>
        <w:rPr>
          <w:sz w:val="24"/>
          <w:lang w:val="uk-UA"/>
        </w:rPr>
      </w:pPr>
      <w:r>
        <w:rPr>
          <w:sz w:val="24"/>
          <w:lang w:val="uk-UA"/>
        </w:rPr>
        <w:t>Забезпечити прозорість, відкритіст</w:t>
      </w:r>
      <w:r w:rsidR="00FE5FF3">
        <w:rPr>
          <w:sz w:val="24"/>
          <w:lang w:val="uk-UA"/>
        </w:rPr>
        <w:t xml:space="preserve">ь і демократичність управління </w:t>
      </w:r>
      <w:r>
        <w:rPr>
          <w:sz w:val="24"/>
          <w:lang w:val="uk-UA"/>
        </w:rPr>
        <w:t>закладом.</w:t>
      </w:r>
    </w:p>
    <w:p w:rsidR="00CE4EA8" w:rsidRDefault="00CE4EA8" w:rsidP="00CE4EA8">
      <w:pPr>
        <w:numPr>
          <w:ilvl w:val="0"/>
          <w:numId w:val="1"/>
        </w:numPr>
        <w:rPr>
          <w:sz w:val="24"/>
          <w:lang w:val="uk-UA"/>
        </w:rPr>
      </w:pPr>
      <w:r>
        <w:rPr>
          <w:sz w:val="24"/>
          <w:lang w:val="uk-UA"/>
        </w:rPr>
        <w:t>Стимулювати вплив громадськості на прийняття та виконання директором відповідних рішень у сфері управління навчальним закладом.</w:t>
      </w:r>
    </w:p>
    <w:p w:rsidR="00CE4EA8" w:rsidRDefault="00CE4EA8" w:rsidP="00CE4EA8">
      <w:pPr>
        <w:ind w:left="360"/>
        <w:rPr>
          <w:sz w:val="24"/>
          <w:lang w:val="uk-UA"/>
        </w:rPr>
      </w:pPr>
    </w:p>
    <w:p w:rsidR="00013CF5" w:rsidRDefault="00013CF5" w:rsidP="00CE4EA8">
      <w:pPr>
        <w:jc w:val="center"/>
        <w:rPr>
          <w:b/>
          <w:sz w:val="24"/>
          <w:szCs w:val="24"/>
          <w:lang w:val="uk-UA"/>
        </w:rPr>
      </w:pPr>
    </w:p>
    <w:p w:rsidR="00CE4EA8" w:rsidRPr="00013CF5" w:rsidRDefault="00CE4EA8" w:rsidP="00CE4EA8">
      <w:pPr>
        <w:jc w:val="center"/>
        <w:rPr>
          <w:b/>
          <w:sz w:val="24"/>
          <w:szCs w:val="24"/>
          <w:lang w:val="uk-UA"/>
        </w:rPr>
      </w:pPr>
      <w:r w:rsidRPr="00013CF5">
        <w:rPr>
          <w:b/>
          <w:sz w:val="24"/>
          <w:szCs w:val="24"/>
          <w:lang w:val="uk-UA"/>
        </w:rPr>
        <w:t>План</w:t>
      </w:r>
      <w:r w:rsidR="00971959">
        <w:rPr>
          <w:b/>
          <w:sz w:val="24"/>
          <w:szCs w:val="24"/>
          <w:lang w:val="uk-UA"/>
        </w:rPr>
        <w:t xml:space="preserve"> </w:t>
      </w:r>
    </w:p>
    <w:p w:rsidR="00CE4EA8" w:rsidRPr="00013CF5" w:rsidRDefault="00CE4EA8" w:rsidP="00CE4EA8">
      <w:pPr>
        <w:jc w:val="center"/>
        <w:rPr>
          <w:b/>
          <w:sz w:val="24"/>
          <w:szCs w:val="24"/>
          <w:lang w:val="uk-UA"/>
        </w:rPr>
      </w:pPr>
      <w:r w:rsidRPr="00013CF5">
        <w:rPr>
          <w:b/>
          <w:sz w:val="24"/>
          <w:szCs w:val="24"/>
          <w:lang w:val="uk-UA"/>
        </w:rPr>
        <w:t xml:space="preserve"> щорічног</w:t>
      </w:r>
      <w:r w:rsidR="00C94B0E">
        <w:rPr>
          <w:b/>
          <w:sz w:val="24"/>
          <w:szCs w:val="24"/>
          <w:lang w:val="uk-UA"/>
        </w:rPr>
        <w:t xml:space="preserve">о звіту </w:t>
      </w:r>
      <w:r w:rsidR="00971959">
        <w:rPr>
          <w:b/>
          <w:sz w:val="24"/>
          <w:szCs w:val="24"/>
          <w:lang w:val="uk-UA"/>
        </w:rPr>
        <w:t xml:space="preserve">завідувача філії </w:t>
      </w:r>
      <w:r w:rsidR="00C94B0E">
        <w:rPr>
          <w:b/>
          <w:sz w:val="24"/>
          <w:szCs w:val="24"/>
          <w:lang w:val="uk-UA"/>
        </w:rPr>
        <w:t xml:space="preserve">Зачепилівської </w:t>
      </w:r>
      <w:r w:rsidRPr="00013CF5">
        <w:rPr>
          <w:b/>
          <w:sz w:val="24"/>
          <w:szCs w:val="24"/>
          <w:lang w:val="uk-UA"/>
        </w:rPr>
        <w:t>ЗОШ І-ІІІ ступенів:</w:t>
      </w:r>
    </w:p>
    <w:p w:rsidR="00497085" w:rsidRDefault="00497085" w:rsidP="00CE4EA8">
      <w:pPr>
        <w:shd w:val="clear" w:color="auto" w:fill="FFFFFF"/>
        <w:tabs>
          <w:tab w:val="left" w:pos="2064"/>
        </w:tabs>
        <w:rPr>
          <w:sz w:val="24"/>
          <w:szCs w:val="24"/>
          <w:lang w:val="uk-UA"/>
        </w:rPr>
      </w:pPr>
    </w:p>
    <w:p w:rsidR="00CE4EA8" w:rsidRPr="00030657" w:rsidRDefault="00CE4EA8" w:rsidP="00030657">
      <w:pPr>
        <w:shd w:val="clear" w:color="auto" w:fill="FFFFFF"/>
        <w:tabs>
          <w:tab w:val="left" w:pos="2064"/>
        </w:tabs>
        <w:rPr>
          <w:sz w:val="24"/>
          <w:szCs w:val="24"/>
        </w:rPr>
      </w:pPr>
      <w:r w:rsidRPr="00497085">
        <w:rPr>
          <w:sz w:val="24"/>
          <w:szCs w:val="24"/>
          <w:lang w:val="uk-UA"/>
        </w:rPr>
        <w:t>1. З</w:t>
      </w:r>
      <w:r w:rsidR="00FE5FF3" w:rsidRPr="00497085">
        <w:rPr>
          <w:sz w:val="24"/>
          <w:szCs w:val="24"/>
          <w:lang w:val="uk-UA"/>
        </w:rPr>
        <w:t xml:space="preserve">агальні відомості про </w:t>
      </w:r>
      <w:r w:rsidR="00F03C12">
        <w:rPr>
          <w:sz w:val="24"/>
          <w:szCs w:val="24"/>
          <w:lang w:val="uk-UA"/>
        </w:rPr>
        <w:t xml:space="preserve"> заклад.</w:t>
      </w:r>
    </w:p>
    <w:p w:rsidR="00497085" w:rsidRPr="00F03C12" w:rsidRDefault="00497085" w:rsidP="00497085">
      <w:pPr>
        <w:shd w:val="clear" w:color="auto" w:fill="FFFFFF"/>
        <w:tabs>
          <w:tab w:val="left" w:pos="2064"/>
        </w:tabs>
        <w:jc w:val="both"/>
        <w:rPr>
          <w:sz w:val="24"/>
          <w:szCs w:val="24"/>
        </w:rPr>
      </w:pPr>
      <w:r w:rsidRPr="00F03C12">
        <w:rPr>
          <w:sz w:val="24"/>
          <w:szCs w:val="24"/>
          <w:lang w:val="uk-UA"/>
        </w:rPr>
        <w:t>2.Матеріально-технічна база навчального закладу:</w:t>
      </w:r>
    </w:p>
    <w:p w:rsidR="00497085" w:rsidRPr="00F03C12" w:rsidRDefault="00497085" w:rsidP="00030657">
      <w:pPr>
        <w:widowControl w:val="0"/>
        <w:shd w:val="clear" w:color="auto" w:fill="FFFFFF"/>
        <w:tabs>
          <w:tab w:val="left" w:pos="2597"/>
        </w:tabs>
        <w:autoSpaceDE w:val="0"/>
        <w:autoSpaceDN w:val="0"/>
        <w:adjustRightInd w:val="0"/>
        <w:jc w:val="both"/>
        <w:rPr>
          <w:sz w:val="24"/>
          <w:szCs w:val="24"/>
        </w:rPr>
      </w:pPr>
      <w:r w:rsidRPr="00F03C12">
        <w:rPr>
          <w:sz w:val="24"/>
          <w:szCs w:val="24"/>
          <w:lang w:val="uk-UA"/>
        </w:rPr>
        <w:t>3. Кадрове забезпечення  закладу:</w:t>
      </w:r>
    </w:p>
    <w:p w:rsidR="00497085" w:rsidRPr="00F03C12" w:rsidRDefault="00497085" w:rsidP="00497085">
      <w:pPr>
        <w:shd w:val="clear" w:color="auto" w:fill="FFFFFF"/>
        <w:tabs>
          <w:tab w:val="left" w:pos="2064"/>
        </w:tabs>
        <w:jc w:val="both"/>
        <w:rPr>
          <w:sz w:val="24"/>
          <w:szCs w:val="24"/>
        </w:rPr>
      </w:pPr>
      <w:r w:rsidRPr="00F03C12">
        <w:rPr>
          <w:sz w:val="24"/>
          <w:szCs w:val="24"/>
          <w:lang w:val="uk-UA"/>
        </w:rPr>
        <w:t>4. Медичне обслуговування учнів у  закладі:</w:t>
      </w:r>
    </w:p>
    <w:p w:rsidR="00497085" w:rsidRPr="00F03C12" w:rsidRDefault="00497085" w:rsidP="00030657">
      <w:pPr>
        <w:widowControl w:val="0"/>
        <w:shd w:val="clear" w:color="auto" w:fill="FFFFFF"/>
        <w:tabs>
          <w:tab w:val="left" w:pos="2597"/>
        </w:tabs>
        <w:autoSpaceDE w:val="0"/>
        <w:autoSpaceDN w:val="0"/>
        <w:adjustRightInd w:val="0"/>
        <w:jc w:val="both"/>
        <w:rPr>
          <w:sz w:val="24"/>
          <w:szCs w:val="24"/>
        </w:rPr>
      </w:pPr>
      <w:r w:rsidRPr="00F03C12">
        <w:rPr>
          <w:sz w:val="24"/>
          <w:szCs w:val="24"/>
          <w:lang w:val="uk-UA"/>
        </w:rPr>
        <w:t>5. Організація харчування учнів у  закладі:</w:t>
      </w:r>
    </w:p>
    <w:p w:rsidR="00497085" w:rsidRPr="00F03C12" w:rsidRDefault="00497085" w:rsidP="00497085">
      <w:pPr>
        <w:shd w:val="clear" w:color="auto" w:fill="FFFFFF"/>
        <w:tabs>
          <w:tab w:val="left" w:pos="2064"/>
        </w:tabs>
        <w:jc w:val="both"/>
        <w:rPr>
          <w:sz w:val="24"/>
          <w:szCs w:val="24"/>
        </w:rPr>
      </w:pPr>
      <w:r w:rsidRPr="00F03C12">
        <w:rPr>
          <w:sz w:val="24"/>
          <w:szCs w:val="24"/>
          <w:lang w:val="uk-UA"/>
        </w:rPr>
        <w:t>6. Освітня робота у закладі освіти:</w:t>
      </w:r>
    </w:p>
    <w:p w:rsidR="00497085" w:rsidRPr="00F03C12" w:rsidRDefault="00497085" w:rsidP="00030657">
      <w:pPr>
        <w:shd w:val="clear" w:color="auto" w:fill="FFFFFF"/>
        <w:tabs>
          <w:tab w:val="left" w:pos="648"/>
        </w:tabs>
        <w:jc w:val="both"/>
        <w:rPr>
          <w:sz w:val="24"/>
          <w:szCs w:val="24"/>
          <w:lang w:val="uk-UA"/>
        </w:rPr>
      </w:pPr>
      <w:r w:rsidRPr="00F03C12">
        <w:rPr>
          <w:sz w:val="24"/>
          <w:szCs w:val="24"/>
          <w:lang w:val="uk-UA"/>
        </w:rPr>
        <w:t>7. Управлінська діяльність у  закладі:</w:t>
      </w:r>
    </w:p>
    <w:p w:rsidR="00497085" w:rsidRPr="00F03C12" w:rsidRDefault="00497085" w:rsidP="00030657">
      <w:pPr>
        <w:shd w:val="clear" w:color="auto" w:fill="FFFFFF"/>
        <w:tabs>
          <w:tab w:val="left" w:pos="648"/>
        </w:tabs>
        <w:jc w:val="both"/>
        <w:rPr>
          <w:sz w:val="24"/>
          <w:szCs w:val="24"/>
          <w:lang w:val="uk-UA"/>
        </w:rPr>
      </w:pPr>
      <w:r w:rsidRPr="00F03C12">
        <w:rPr>
          <w:sz w:val="24"/>
          <w:szCs w:val="24"/>
          <w:lang w:val="uk-UA"/>
        </w:rPr>
        <w:t>8. Робота з батьками та громадськістю у навчальному закладі:</w:t>
      </w:r>
    </w:p>
    <w:p w:rsidR="00013CF5" w:rsidRPr="00F03C12" w:rsidRDefault="00013CF5" w:rsidP="00CE4EA8">
      <w:pPr>
        <w:rPr>
          <w:i/>
          <w:lang w:val="uk-UA"/>
        </w:rPr>
      </w:pPr>
    </w:p>
    <w:p w:rsidR="00013CF5" w:rsidRPr="00F03C12" w:rsidRDefault="00013CF5" w:rsidP="00CE4EA8">
      <w:pPr>
        <w:rPr>
          <w:i/>
          <w:lang w:val="uk-UA"/>
        </w:rPr>
      </w:pPr>
    </w:p>
    <w:p w:rsidR="00497085" w:rsidRPr="00F03C12"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013CF5" w:rsidRDefault="00013CF5" w:rsidP="00CE4EA8">
      <w:pPr>
        <w:rPr>
          <w:i/>
          <w:lang w:val="uk-UA"/>
        </w:rPr>
      </w:pPr>
    </w:p>
    <w:p w:rsidR="00013CF5" w:rsidRDefault="00013CF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497085" w:rsidRDefault="00497085" w:rsidP="00CE4EA8">
      <w:pPr>
        <w:rPr>
          <w:i/>
          <w:lang w:val="uk-UA"/>
        </w:rPr>
      </w:pPr>
    </w:p>
    <w:p w:rsidR="00D82F86" w:rsidRDefault="00D82F86" w:rsidP="00CE4EA8">
      <w:pPr>
        <w:rPr>
          <w:i/>
          <w:lang w:val="uk-UA"/>
        </w:rPr>
      </w:pPr>
    </w:p>
    <w:p w:rsidR="00497085" w:rsidRDefault="00497085" w:rsidP="00CE4EA8">
      <w:pPr>
        <w:rPr>
          <w:i/>
          <w:lang w:val="uk-UA"/>
        </w:rPr>
      </w:pPr>
    </w:p>
    <w:p w:rsidR="00380CD2" w:rsidRDefault="00380CD2" w:rsidP="00CE4EA8">
      <w:pPr>
        <w:rPr>
          <w:i/>
          <w:lang w:val="uk-UA"/>
        </w:rPr>
      </w:pPr>
    </w:p>
    <w:p w:rsidR="00380CD2" w:rsidRDefault="00380CD2" w:rsidP="00CE4EA8">
      <w:pPr>
        <w:rPr>
          <w:i/>
          <w:lang w:val="uk-UA"/>
        </w:rPr>
      </w:pPr>
    </w:p>
    <w:p w:rsidR="00030657" w:rsidRDefault="00030657" w:rsidP="00CE4EA8">
      <w:pPr>
        <w:rPr>
          <w:i/>
          <w:lang w:val="uk-UA"/>
        </w:rPr>
      </w:pPr>
    </w:p>
    <w:p w:rsidR="00030657" w:rsidRDefault="00030657" w:rsidP="00CE4EA8">
      <w:pPr>
        <w:rPr>
          <w:i/>
          <w:lang w:val="uk-UA"/>
        </w:rPr>
      </w:pPr>
    </w:p>
    <w:p w:rsidR="00030657" w:rsidRDefault="00030657" w:rsidP="00CE4EA8">
      <w:pPr>
        <w:rPr>
          <w:i/>
          <w:lang w:val="uk-UA"/>
        </w:rPr>
      </w:pPr>
    </w:p>
    <w:p w:rsidR="00F03C12" w:rsidRDefault="00F03C12" w:rsidP="00CE4EA8">
      <w:pPr>
        <w:rPr>
          <w:i/>
          <w:lang w:val="uk-UA"/>
        </w:rPr>
      </w:pPr>
    </w:p>
    <w:p w:rsidR="00CC6C67" w:rsidRDefault="00CC6C67" w:rsidP="00CE4EA8">
      <w:pPr>
        <w:rPr>
          <w:i/>
          <w:lang w:val="uk-UA"/>
        </w:rPr>
      </w:pPr>
    </w:p>
    <w:p w:rsidR="00CC6C67" w:rsidRDefault="00CC6C67" w:rsidP="00CE4EA8">
      <w:pPr>
        <w:rPr>
          <w:i/>
          <w:lang w:val="uk-UA"/>
        </w:rPr>
      </w:pPr>
    </w:p>
    <w:p w:rsidR="00030657" w:rsidRDefault="00030657" w:rsidP="00CE4EA8">
      <w:pPr>
        <w:rPr>
          <w:i/>
          <w:lang w:val="uk-UA"/>
        </w:rPr>
      </w:pPr>
    </w:p>
    <w:p w:rsidR="00030657" w:rsidRDefault="00030657" w:rsidP="00CE4EA8">
      <w:pPr>
        <w:rPr>
          <w:i/>
          <w:lang w:val="uk-UA"/>
        </w:rPr>
      </w:pPr>
    </w:p>
    <w:p w:rsidR="00030657" w:rsidRDefault="00030657" w:rsidP="00CE4EA8">
      <w:pPr>
        <w:rPr>
          <w:i/>
          <w:lang w:val="uk-UA"/>
        </w:rPr>
      </w:pPr>
    </w:p>
    <w:p w:rsidR="00013CF5" w:rsidRDefault="00013CF5" w:rsidP="00CE4EA8">
      <w:pPr>
        <w:rPr>
          <w:i/>
          <w:lang w:val="uk-UA"/>
        </w:rPr>
      </w:pPr>
    </w:p>
    <w:p w:rsidR="004361F2" w:rsidRPr="00F03C12" w:rsidRDefault="004361F2" w:rsidP="00F03C12">
      <w:pPr>
        <w:pStyle w:val="a5"/>
        <w:numPr>
          <w:ilvl w:val="0"/>
          <w:numId w:val="12"/>
        </w:numPr>
        <w:jc w:val="center"/>
        <w:rPr>
          <w:b/>
          <w:sz w:val="32"/>
          <w:szCs w:val="32"/>
          <w:lang w:val="uk-UA"/>
        </w:rPr>
      </w:pPr>
      <w:r w:rsidRPr="00F03C12">
        <w:rPr>
          <w:b/>
          <w:sz w:val="32"/>
          <w:szCs w:val="32"/>
          <w:lang w:val="uk-UA"/>
        </w:rPr>
        <w:lastRenderedPageBreak/>
        <w:t>Загальні відомості про заклад</w:t>
      </w:r>
    </w:p>
    <w:p w:rsidR="004361F2" w:rsidRPr="004361F2" w:rsidRDefault="004361F2" w:rsidP="004361F2">
      <w:pPr>
        <w:pStyle w:val="a5"/>
        <w:ind w:left="900"/>
        <w:rPr>
          <w:b/>
          <w:sz w:val="32"/>
          <w:szCs w:val="32"/>
          <w:lang w:val="uk-UA"/>
        </w:rPr>
      </w:pPr>
    </w:p>
    <w:p w:rsidR="00CC6C67" w:rsidRDefault="00E42044" w:rsidP="00CC6C67">
      <w:pPr>
        <w:tabs>
          <w:tab w:val="left" w:pos="4140"/>
          <w:tab w:val="left" w:pos="5532"/>
        </w:tabs>
        <w:jc w:val="both"/>
        <w:rPr>
          <w:rFonts w:eastAsia="Calibri"/>
          <w:color w:val="000000" w:themeColor="text1"/>
          <w:sz w:val="28"/>
          <w:szCs w:val="28"/>
          <w:lang w:val="uk-UA" w:eastAsia="en-US"/>
        </w:rPr>
      </w:pPr>
      <w:r>
        <w:rPr>
          <w:color w:val="000000" w:themeColor="text1"/>
          <w:sz w:val="28"/>
          <w:szCs w:val="28"/>
          <w:lang w:val="uk-UA"/>
        </w:rPr>
        <w:t xml:space="preserve">    </w:t>
      </w:r>
      <w:r w:rsidRPr="00605710">
        <w:rPr>
          <w:color w:val="000000" w:themeColor="text1"/>
          <w:sz w:val="28"/>
          <w:szCs w:val="28"/>
          <w:lang w:val="uk-UA"/>
        </w:rPr>
        <w:t xml:space="preserve"> </w:t>
      </w:r>
      <w:r w:rsidR="00971959" w:rsidRPr="00971959">
        <w:rPr>
          <w:color w:val="000000" w:themeColor="text1"/>
          <w:sz w:val="28"/>
          <w:szCs w:val="28"/>
          <w:lang w:val="uk-UA"/>
        </w:rPr>
        <w:t xml:space="preserve">ЛЕБ’ЯЗЬКА ФІЛІЯ </w:t>
      </w:r>
      <w:r w:rsidRPr="00605710">
        <w:rPr>
          <w:color w:val="000000" w:themeColor="text1"/>
          <w:sz w:val="28"/>
          <w:szCs w:val="28"/>
          <w:lang w:val="uk-UA"/>
        </w:rPr>
        <w:t>ЗАЧЕПИЛІВСЬК</w:t>
      </w:r>
      <w:r w:rsidR="00971959">
        <w:rPr>
          <w:color w:val="000000" w:themeColor="text1"/>
          <w:sz w:val="28"/>
          <w:szCs w:val="28"/>
          <w:lang w:val="uk-UA"/>
        </w:rPr>
        <w:t>ОЇ</w:t>
      </w:r>
      <w:r w:rsidRPr="00605710">
        <w:rPr>
          <w:color w:val="000000" w:themeColor="text1"/>
          <w:sz w:val="28"/>
          <w:szCs w:val="28"/>
          <w:lang w:val="uk-UA"/>
        </w:rPr>
        <w:t xml:space="preserve"> ЗАГАЛЬНООСВІТН</w:t>
      </w:r>
      <w:r w:rsidR="00971959">
        <w:rPr>
          <w:color w:val="000000" w:themeColor="text1"/>
          <w:sz w:val="28"/>
          <w:szCs w:val="28"/>
          <w:lang w:val="uk-UA"/>
        </w:rPr>
        <w:t>ЬОЇ</w:t>
      </w:r>
      <w:r w:rsidRPr="00605710">
        <w:rPr>
          <w:color w:val="000000" w:themeColor="text1"/>
          <w:sz w:val="28"/>
          <w:szCs w:val="28"/>
          <w:lang w:val="uk-UA"/>
        </w:rPr>
        <w:t xml:space="preserve"> ШКОЛ</w:t>
      </w:r>
      <w:r w:rsidR="00971959">
        <w:rPr>
          <w:color w:val="000000" w:themeColor="text1"/>
          <w:sz w:val="28"/>
          <w:szCs w:val="28"/>
          <w:lang w:val="uk-UA"/>
        </w:rPr>
        <w:t>И</w:t>
      </w:r>
      <w:r w:rsidRPr="00605710">
        <w:rPr>
          <w:color w:val="000000" w:themeColor="text1"/>
          <w:sz w:val="28"/>
          <w:szCs w:val="28"/>
          <w:lang w:val="uk-UA"/>
        </w:rPr>
        <w:t xml:space="preserve"> І-ІІІ </w:t>
      </w:r>
      <w:r>
        <w:rPr>
          <w:color w:val="000000" w:themeColor="text1"/>
          <w:sz w:val="28"/>
          <w:szCs w:val="28"/>
          <w:lang w:val="uk-UA"/>
        </w:rPr>
        <w:t>СТУПЕНІВ ЗАЧЕПИЛІВСЬКОЇ СЕЛИЩНОЇ</w:t>
      </w:r>
      <w:r w:rsidRPr="00605710">
        <w:rPr>
          <w:color w:val="000000" w:themeColor="text1"/>
          <w:sz w:val="28"/>
          <w:szCs w:val="28"/>
          <w:lang w:val="uk-UA"/>
        </w:rPr>
        <w:t xml:space="preserve"> РАДИ </w:t>
      </w:r>
      <w:r>
        <w:rPr>
          <w:color w:val="000000" w:themeColor="text1"/>
          <w:sz w:val="28"/>
          <w:szCs w:val="28"/>
          <w:lang w:val="uk-UA"/>
        </w:rPr>
        <w:t xml:space="preserve">ЗАЧЕПИЛІВСЬКОГО РАЙОНУ </w:t>
      </w:r>
      <w:r w:rsidRPr="00605710">
        <w:rPr>
          <w:color w:val="000000" w:themeColor="text1"/>
          <w:sz w:val="28"/>
          <w:szCs w:val="28"/>
          <w:lang w:val="uk-UA"/>
        </w:rPr>
        <w:t xml:space="preserve">ХАРКІВСЬКОЇ ОБЛАСТІ є </w:t>
      </w:r>
      <w:r w:rsidR="00971959">
        <w:rPr>
          <w:color w:val="000000" w:themeColor="text1"/>
          <w:sz w:val="28"/>
          <w:szCs w:val="28"/>
          <w:lang w:val="uk-UA"/>
        </w:rPr>
        <w:t xml:space="preserve">філією </w:t>
      </w:r>
      <w:r w:rsidRPr="00605710">
        <w:rPr>
          <w:color w:val="000000" w:themeColor="text1"/>
          <w:sz w:val="28"/>
          <w:szCs w:val="28"/>
          <w:lang w:val="uk-UA"/>
        </w:rPr>
        <w:t>опорн</w:t>
      </w:r>
      <w:r w:rsidR="00971959">
        <w:rPr>
          <w:color w:val="000000" w:themeColor="text1"/>
          <w:sz w:val="28"/>
          <w:szCs w:val="28"/>
          <w:lang w:val="uk-UA"/>
        </w:rPr>
        <w:t>ого закладу</w:t>
      </w:r>
      <w:r w:rsidRPr="00605710">
        <w:rPr>
          <w:color w:val="000000" w:themeColor="text1"/>
          <w:sz w:val="28"/>
          <w:szCs w:val="28"/>
          <w:lang w:val="uk-UA"/>
        </w:rPr>
        <w:t xml:space="preserve"> освітнього округу</w:t>
      </w:r>
      <w:r>
        <w:rPr>
          <w:color w:val="000000" w:themeColor="text1"/>
          <w:sz w:val="28"/>
          <w:szCs w:val="28"/>
          <w:lang w:val="uk-UA"/>
        </w:rPr>
        <w:t xml:space="preserve"> </w:t>
      </w:r>
      <w:r w:rsidRPr="00605710">
        <w:rPr>
          <w:color w:val="000000" w:themeColor="text1"/>
          <w:sz w:val="28"/>
          <w:szCs w:val="28"/>
          <w:lang w:val="uk-UA"/>
        </w:rPr>
        <w:t xml:space="preserve"> створен</w:t>
      </w:r>
      <w:r w:rsidR="00971959">
        <w:rPr>
          <w:color w:val="000000" w:themeColor="text1"/>
          <w:sz w:val="28"/>
          <w:szCs w:val="28"/>
          <w:lang w:val="uk-UA"/>
        </w:rPr>
        <w:t>ого</w:t>
      </w:r>
      <w:r w:rsidRPr="00605710">
        <w:rPr>
          <w:color w:val="000000" w:themeColor="text1"/>
          <w:sz w:val="28"/>
          <w:szCs w:val="28"/>
          <w:lang w:val="uk-UA"/>
        </w:rPr>
        <w:t xml:space="preserve"> засновником відповідно до чинного законодавства України на підставі рішення  Зачепилівської  районної ради </w:t>
      </w:r>
      <w:r w:rsidRPr="00605710">
        <w:rPr>
          <w:rFonts w:eastAsia="Calibri"/>
          <w:color w:val="000000" w:themeColor="text1"/>
          <w:sz w:val="28"/>
          <w:szCs w:val="28"/>
          <w:lang w:val="uk-UA" w:eastAsia="en-US"/>
        </w:rPr>
        <w:t>від 26.10.2016 №164-</w:t>
      </w:r>
      <w:r w:rsidRPr="00605710">
        <w:rPr>
          <w:rFonts w:eastAsia="Calibri"/>
          <w:color w:val="000000" w:themeColor="text1"/>
          <w:sz w:val="28"/>
          <w:szCs w:val="28"/>
          <w:lang w:val="en-US" w:eastAsia="en-US"/>
        </w:rPr>
        <w:t>VII</w:t>
      </w:r>
      <w:r w:rsidRPr="00605710">
        <w:rPr>
          <w:rFonts w:eastAsia="Calibri"/>
          <w:color w:val="000000" w:themeColor="text1"/>
          <w:sz w:val="28"/>
          <w:szCs w:val="28"/>
          <w:lang w:val="uk-UA" w:eastAsia="en-US"/>
        </w:rPr>
        <w:t xml:space="preserve">  (зі змінами, внесеними рішенням </w:t>
      </w:r>
      <w:r w:rsidRPr="00605710">
        <w:rPr>
          <w:rFonts w:eastAsia="Calibri"/>
          <w:color w:val="000000" w:themeColor="text1"/>
          <w:sz w:val="28"/>
          <w:szCs w:val="28"/>
          <w:lang w:val="en-US" w:eastAsia="en-US"/>
        </w:rPr>
        <w:t>XXI</w:t>
      </w:r>
      <w:r w:rsidRPr="00605710">
        <w:rPr>
          <w:rFonts w:eastAsia="Calibri"/>
          <w:color w:val="000000" w:themeColor="text1"/>
          <w:sz w:val="28"/>
          <w:szCs w:val="28"/>
          <w:lang w:val="uk-UA" w:eastAsia="en-US"/>
        </w:rPr>
        <w:t xml:space="preserve">  сесії  </w:t>
      </w:r>
      <w:r w:rsidRPr="00605710">
        <w:rPr>
          <w:rFonts w:eastAsia="Calibri"/>
          <w:color w:val="000000" w:themeColor="text1"/>
          <w:sz w:val="28"/>
          <w:szCs w:val="28"/>
          <w:lang w:val="en-US" w:eastAsia="en-US"/>
        </w:rPr>
        <w:t>VII</w:t>
      </w:r>
      <w:r w:rsidRPr="00605710">
        <w:rPr>
          <w:rFonts w:eastAsia="Calibri"/>
          <w:color w:val="000000" w:themeColor="text1"/>
          <w:sz w:val="28"/>
          <w:szCs w:val="28"/>
          <w:lang w:val="uk-UA" w:eastAsia="en-US"/>
        </w:rPr>
        <w:t xml:space="preserve"> скликання від 21 червня 2017 року № 252-</w:t>
      </w:r>
      <w:r w:rsidRPr="00605710">
        <w:rPr>
          <w:rFonts w:eastAsia="Calibri"/>
          <w:color w:val="000000" w:themeColor="text1"/>
          <w:sz w:val="28"/>
          <w:szCs w:val="28"/>
          <w:lang w:val="en-US" w:eastAsia="en-US"/>
        </w:rPr>
        <w:t>VII</w:t>
      </w:r>
      <w:r w:rsidRPr="00605710">
        <w:rPr>
          <w:rFonts w:eastAsia="Calibri"/>
          <w:color w:val="000000" w:themeColor="text1"/>
          <w:sz w:val="28"/>
          <w:szCs w:val="28"/>
          <w:lang w:val="uk-UA" w:eastAsia="en-US"/>
        </w:rPr>
        <w:t>) «Про створення Зачепилівського освітнього округу Зачепилівськ</w:t>
      </w:r>
      <w:r>
        <w:rPr>
          <w:rFonts w:eastAsia="Calibri"/>
          <w:color w:val="000000" w:themeColor="text1"/>
          <w:sz w:val="28"/>
          <w:szCs w:val="28"/>
          <w:lang w:val="uk-UA" w:eastAsia="en-US"/>
        </w:rPr>
        <w:t>ого району Харківської області», відповідно до рішення  Зачепилівської селищної ради</w:t>
      </w:r>
      <w:r w:rsidRPr="00DC0ACB">
        <w:rPr>
          <w:sz w:val="28"/>
          <w:szCs w:val="28"/>
          <w:lang w:val="uk-UA"/>
        </w:rPr>
        <w:t xml:space="preserve"> </w:t>
      </w:r>
      <w:r>
        <w:rPr>
          <w:sz w:val="28"/>
          <w:szCs w:val="28"/>
          <w:lang w:val="uk-UA"/>
        </w:rPr>
        <w:t xml:space="preserve">ІІІ сесії </w:t>
      </w:r>
      <w:r>
        <w:rPr>
          <w:sz w:val="28"/>
          <w:szCs w:val="28"/>
          <w:lang w:val="en-US"/>
        </w:rPr>
        <w:t>VIII</w:t>
      </w:r>
      <w:r>
        <w:rPr>
          <w:sz w:val="28"/>
          <w:szCs w:val="28"/>
          <w:lang w:val="uk-UA"/>
        </w:rPr>
        <w:t xml:space="preserve"> скликання</w:t>
      </w:r>
      <w:r>
        <w:rPr>
          <w:rFonts w:eastAsia="Calibri"/>
          <w:color w:val="000000" w:themeColor="text1"/>
          <w:sz w:val="28"/>
          <w:szCs w:val="28"/>
          <w:lang w:val="uk-UA" w:eastAsia="en-US"/>
        </w:rPr>
        <w:t xml:space="preserve"> від 21.12.2017 № 91 «Про прийняття об’єктів, суб’єктів та матеріальних цінностей спільної власності територіальної громади сіл селища Зачепилівського району у спільну власність Зачепилівської селищної ради». </w:t>
      </w:r>
      <w:r w:rsidRPr="00605710">
        <w:rPr>
          <w:rFonts w:eastAsia="Calibri"/>
          <w:color w:val="000000" w:themeColor="text1"/>
          <w:sz w:val="28"/>
          <w:szCs w:val="28"/>
          <w:lang w:val="uk-UA" w:eastAsia="en-US"/>
        </w:rPr>
        <w:t xml:space="preserve"> </w:t>
      </w:r>
    </w:p>
    <w:p w:rsidR="00E42044" w:rsidRPr="00AD71EB" w:rsidRDefault="00E42044" w:rsidP="00CC6C67">
      <w:pPr>
        <w:tabs>
          <w:tab w:val="left" w:pos="4140"/>
          <w:tab w:val="left" w:pos="5532"/>
        </w:tabs>
        <w:jc w:val="both"/>
        <w:rPr>
          <w:sz w:val="28"/>
          <w:szCs w:val="28"/>
          <w:lang w:val="uk-UA"/>
        </w:rPr>
      </w:pPr>
      <w:r>
        <w:rPr>
          <w:color w:val="000000" w:themeColor="text1"/>
          <w:sz w:val="28"/>
          <w:szCs w:val="28"/>
          <w:lang w:val="uk-UA"/>
        </w:rPr>
        <w:t xml:space="preserve">    </w:t>
      </w:r>
      <w:r w:rsidRPr="00605710">
        <w:rPr>
          <w:color w:val="000000" w:themeColor="text1"/>
          <w:sz w:val="28"/>
          <w:szCs w:val="28"/>
          <w:lang w:val="uk-UA"/>
        </w:rPr>
        <w:t xml:space="preserve"> </w:t>
      </w:r>
      <w:r w:rsidRPr="00AD71EB">
        <w:rPr>
          <w:sz w:val="28"/>
          <w:szCs w:val="28"/>
          <w:lang w:val="uk-UA"/>
        </w:rPr>
        <w:t xml:space="preserve">Опорний заклад знаходиться у комунальній формі власності </w:t>
      </w:r>
      <w:r>
        <w:rPr>
          <w:sz w:val="28"/>
          <w:szCs w:val="28"/>
          <w:lang w:val="uk-UA"/>
        </w:rPr>
        <w:t xml:space="preserve">Зачепилівської селищної об’єднаної </w:t>
      </w:r>
      <w:r w:rsidRPr="00AD71EB">
        <w:rPr>
          <w:sz w:val="28"/>
          <w:szCs w:val="28"/>
          <w:lang w:val="uk-UA"/>
        </w:rPr>
        <w:t>територіальн</w:t>
      </w:r>
      <w:r>
        <w:rPr>
          <w:sz w:val="28"/>
          <w:szCs w:val="28"/>
          <w:lang w:val="uk-UA"/>
        </w:rPr>
        <w:t>ої</w:t>
      </w:r>
      <w:r w:rsidRPr="00AD71EB">
        <w:rPr>
          <w:sz w:val="28"/>
          <w:szCs w:val="28"/>
          <w:lang w:val="uk-UA"/>
        </w:rPr>
        <w:t xml:space="preserve"> громад</w:t>
      </w:r>
      <w:r>
        <w:rPr>
          <w:sz w:val="28"/>
          <w:szCs w:val="28"/>
          <w:lang w:val="uk-UA"/>
        </w:rPr>
        <w:t>и Зачепилівського району</w:t>
      </w:r>
      <w:r w:rsidRPr="00AD71EB">
        <w:rPr>
          <w:sz w:val="28"/>
          <w:szCs w:val="28"/>
          <w:lang w:val="uk-UA"/>
        </w:rPr>
        <w:t xml:space="preserve"> Харківської області.</w:t>
      </w:r>
    </w:p>
    <w:p w:rsidR="00E42044" w:rsidRPr="00605710" w:rsidRDefault="00E42044" w:rsidP="00E42044">
      <w:pPr>
        <w:jc w:val="both"/>
        <w:rPr>
          <w:color w:val="000000" w:themeColor="text1"/>
          <w:sz w:val="28"/>
          <w:szCs w:val="28"/>
          <w:lang w:val="uk-UA"/>
        </w:rPr>
      </w:pPr>
      <w:r>
        <w:rPr>
          <w:color w:val="000000" w:themeColor="text1"/>
          <w:sz w:val="28"/>
          <w:szCs w:val="28"/>
          <w:lang w:val="uk-UA"/>
        </w:rPr>
        <w:t xml:space="preserve">    </w:t>
      </w:r>
      <w:r w:rsidRPr="00605710">
        <w:rPr>
          <w:color w:val="000000" w:themeColor="text1"/>
          <w:sz w:val="28"/>
          <w:szCs w:val="28"/>
          <w:lang w:val="uk-UA"/>
        </w:rPr>
        <w:t xml:space="preserve"> Юридична адреса опорного закладу: </w:t>
      </w:r>
    </w:p>
    <w:p w:rsidR="00E42044" w:rsidRPr="00605710" w:rsidRDefault="00E42044" w:rsidP="00E42044">
      <w:pPr>
        <w:ind w:firstLine="540"/>
        <w:jc w:val="both"/>
        <w:rPr>
          <w:color w:val="000000" w:themeColor="text1"/>
          <w:sz w:val="28"/>
          <w:szCs w:val="28"/>
          <w:lang w:val="uk-UA"/>
        </w:rPr>
      </w:pPr>
      <w:r w:rsidRPr="00605710">
        <w:rPr>
          <w:color w:val="000000" w:themeColor="text1"/>
          <w:sz w:val="28"/>
          <w:szCs w:val="28"/>
        </w:rPr>
        <w:t xml:space="preserve"> </w:t>
      </w:r>
      <w:r w:rsidRPr="00605710">
        <w:rPr>
          <w:color w:val="000000" w:themeColor="text1"/>
          <w:sz w:val="28"/>
          <w:szCs w:val="28"/>
          <w:lang w:val="uk-UA"/>
        </w:rPr>
        <w:t xml:space="preserve">64401, Харківська область </w:t>
      </w:r>
    </w:p>
    <w:p w:rsidR="00E42044" w:rsidRPr="00605710" w:rsidRDefault="00E42044" w:rsidP="00E42044">
      <w:pPr>
        <w:ind w:firstLine="540"/>
        <w:jc w:val="both"/>
        <w:rPr>
          <w:color w:val="000000" w:themeColor="text1"/>
          <w:sz w:val="28"/>
          <w:szCs w:val="28"/>
          <w:lang w:val="uk-UA"/>
        </w:rPr>
      </w:pPr>
      <w:r w:rsidRPr="00605710">
        <w:rPr>
          <w:color w:val="000000" w:themeColor="text1"/>
          <w:sz w:val="28"/>
          <w:szCs w:val="28"/>
          <w:lang w:val="uk-UA"/>
        </w:rPr>
        <w:t xml:space="preserve"> Зачепилівський район </w:t>
      </w:r>
    </w:p>
    <w:p w:rsidR="00E42044" w:rsidRPr="00605710" w:rsidRDefault="00E42044" w:rsidP="00E42044">
      <w:pPr>
        <w:ind w:firstLine="540"/>
        <w:jc w:val="both"/>
        <w:rPr>
          <w:color w:val="000000" w:themeColor="text1"/>
          <w:sz w:val="28"/>
          <w:szCs w:val="28"/>
          <w:lang w:val="uk-UA"/>
        </w:rPr>
      </w:pPr>
      <w:r>
        <w:rPr>
          <w:color w:val="000000" w:themeColor="text1"/>
          <w:sz w:val="28"/>
          <w:szCs w:val="28"/>
          <w:lang w:val="uk-UA"/>
        </w:rPr>
        <w:t xml:space="preserve"> смт.</w:t>
      </w:r>
      <w:r w:rsidRPr="00605710">
        <w:rPr>
          <w:color w:val="000000" w:themeColor="text1"/>
          <w:sz w:val="28"/>
          <w:szCs w:val="28"/>
          <w:lang w:val="uk-UA"/>
        </w:rPr>
        <w:t xml:space="preserve"> Зачепилівка</w:t>
      </w:r>
    </w:p>
    <w:p w:rsidR="00E42044" w:rsidRPr="00605710" w:rsidRDefault="00E42044" w:rsidP="00E42044">
      <w:pPr>
        <w:ind w:firstLine="540"/>
        <w:jc w:val="both"/>
        <w:rPr>
          <w:color w:val="000000" w:themeColor="text1"/>
          <w:sz w:val="28"/>
          <w:szCs w:val="28"/>
          <w:lang w:val="uk-UA"/>
        </w:rPr>
      </w:pPr>
      <w:r w:rsidRPr="00605710">
        <w:rPr>
          <w:color w:val="000000" w:themeColor="text1"/>
          <w:sz w:val="28"/>
          <w:szCs w:val="28"/>
          <w:lang w:val="uk-UA"/>
        </w:rPr>
        <w:t xml:space="preserve"> вулиця Центральна,36</w:t>
      </w:r>
    </w:p>
    <w:p w:rsidR="00E42044" w:rsidRPr="00605710" w:rsidRDefault="00E42044" w:rsidP="00E42044">
      <w:pPr>
        <w:ind w:firstLine="540"/>
        <w:jc w:val="both"/>
        <w:rPr>
          <w:color w:val="000000" w:themeColor="text1"/>
          <w:sz w:val="28"/>
          <w:szCs w:val="28"/>
        </w:rPr>
      </w:pPr>
      <w:r w:rsidRPr="00605710">
        <w:rPr>
          <w:color w:val="000000" w:themeColor="text1"/>
          <w:sz w:val="28"/>
          <w:szCs w:val="28"/>
          <w:lang w:val="uk-UA"/>
        </w:rPr>
        <w:t xml:space="preserve"> тел. (05761) 5-12-06</w:t>
      </w:r>
    </w:p>
    <w:p w:rsidR="00E42044" w:rsidRPr="00AD71EB" w:rsidRDefault="00E42044" w:rsidP="00E42044">
      <w:pPr>
        <w:tabs>
          <w:tab w:val="left" w:pos="4320"/>
        </w:tabs>
        <w:jc w:val="both"/>
        <w:rPr>
          <w:rFonts w:ascii="Arial" w:hAnsi="Arial" w:cs="Arial"/>
          <w:lang w:val="uk-UA"/>
        </w:rPr>
      </w:pPr>
      <w:r>
        <w:rPr>
          <w:color w:val="000000" w:themeColor="text1"/>
          <w:sz w:val="28"/>
          <w:szCs w:val="28"/>
          <w:lang w:val="uk-UA"/>
        </w:rPr>
        <w:t xml:space="preserve">   </w:t>
      </w:r>
      <w:r w:rsidRPr="00605710">
        <w:rPr>
          <w:color w:val="000000" w:themeColor="text1"/>
          <w:sz w:val="28"/>
          <w:szCs w:val="28"/>
          <w:lang w:val="uk-UA"/>
        </w:rPr>
        <w:t xml:space="preserve"> Опорний заклад є юридичною особою публічного права, має печатку, штамп</w:t>
      </w:r>
      <w:r w:rsidRPr="00605710">
        <w:rPr>
          <w:b/>
          <w:color w:val="000000" w:themeColor="text1"/>
          <w:sz w:val="28"/>
          <w:szCs w:val="28"/>
          <w:lang w:val="uk-UA"/>
        </w:rPr>
        <w:t>.</w:t>
      </w:r>
      <w:r w:rsidRPr="00605710">
        <w:rPr>
          <w:rFonts w:ascii="Arial" w:hAnsi="Arial" w:cs="Arial"/>
          <w:color w:val="000000" w:themeColor="text1"/>
          <w:lang w:val="uk-UA"/>
        </w:rPr>
        <w:t xml:space="preserve"> </w:t>
      </w:r>
      <w:r w:rsidRPr="00605710">
        <w:rPr>
          <w:color w:val="000000" w:themeColor="text1"/>
          <w:sz w:val="28"/>
          <w:szCs w:val="28"/>
          <w:lang w:val="uk-UA"/>
        </w:rPr>
        <w:t>Опорний заклад є правонаступником філій.</w:t>
      </w:r>
      <w:r>
        <w:rPr>
          <w:color w:val="000000" w:themeColor="text1"/>
          <w:sz w:val="28"/>
          <w:szCs w:val="28"/>
          <w:lang w:val="uk-UA"/>
        </w:rPr>
        <w:t xml:space="preserve"> </w:t>
      </w:r>
      <w:r w:rsidRPr="00AD71EB">
        <w:rPr>
          <w:sz w:val="28"/>
          <w:szCs w:val="28"/>
          <w:lang w:val="uk-UA"/>
        </w:rPr>
        <w:t>Діє на підставі власних установчих документів, що затверджуються їх засновником відповідно до законодавства.</w:t>
      </w:r>
    </w:p>
    <w:p w:rsidR="00E42044" w:rsidRPr="00605710" w:rsidRDefault="00E42044" w:rsidP="00E42044">
      <w:pPr>
        <w:tabs>
          <w:tab w:val="left" w:pos="4320"/>
        </w:tabs>
        <w:jc w:val="both"/>
        <w:rPr>
          <w:color w:val="000000" w:themeColor="text1"/>
          <w:sz w:val="28"/>
          <w:szCs w:val="28"/>
          <w:lang w:val="uk-UA"/>
        </w:rPr>
      </w:pPr>
      <w:r w:rsidRPr="00605710">
        <w:rPr>
          <w:rFonts w:ascii="Arial" w:hAnsi="Arial" w:cs="Arial"/>
          <w:color w:val="000000" w:themeColor="text1"/>
          <w:lang w:val="uk-UA"/>
        </w:rPr>
        <w:t xml:space="preserve">      </w:t>
      </w:r>
      <w:r w:rsidRPr="00605710">
        <w:rPr>
          <w:color w:val="000000" w:themeColor="text1"/>
          <w:sz w:val="28"/>
          <w:szCs w:val="28"/>
          <w:lang w:val="uk-UA"/>
        </w:rPr>
        <w:t>Філія не є юридичною особою. Філія є структурним підрозділом опорної школи, наділяється майном засновника, котрий її створив, та існує</w:t>
      </w:r>
      <w:r>
        <w:rPr>
          <w:color w:val="000000" w:themeColor="text1"/>
          <w:sz w:val="28"/>
          <w:szCs w:val="28"/>
          <w:lang w:val="uk-UA"/>
        </w:rPr>
        <w:t xml:space="preserve"> на підставі </w:t>
      </w:r>
      <w:r w:rsidRPr="00605710">
        <w:rPr>
          <w:color w:val="000000" w:themeColor="text1"/>
          <w:sz w:val="28"/>
          <w:szCs w:val="28"/>
          <w:lang w:val="uk-UA"/>
        </w:rPr>
        <w:t>Положення</w:t>
      </w:r>
      <w:r>
        <w:rPr>
          <w:color w:val="000000" w:themeColor="text1"/>
          <w:sz w:val="28"/>
          <w:szCs w:val="28"/>
          <w:lang w:val="uk-UA"/>
        </w:rPr>
        <w:t>,</w:t>
      </w:r>
      <w:r w:rsidRPr="009C760B">
        <w:rPr>
          <w:color w:val="000000" w:themeColor="text1"/>
          <w:sz w:val="28"/>
          <w:szCs w:val="28"/>
          <w:lang w:val="uk-UA"/>
        </w:rPr>
        <w:t xml:space="preserve"> </w:t>
      </w:r>
      <w:r>
        <w:rPr>
          <w:color w:val="000000" w:themeColor="text1"/>
          <w:sz w:val="28"/>
          <w:szCs w:val="28"/>
          <w:lang w:val="uk-UA"/>
        </w:rPr>
        <w:t>затвердженого засновником</w:t>
      </w:r>
      <w:r w:rsidRPr="00605710">
        <w:rPr>
          <w:color w:val="000000" w:themeColor="text1"/>
          <w:sz w:val="28"/>
          <w:szCs w:val="28"/>
          <w:lang w:val="uk-UA"/>
        </w:rPr>
        <w:t>. Філія виконує функції початкової школи, а також може за рішенням засновника виконувати функції основної школи. Філія здійснює свою діяльність відповідно до законодавства про освіту України, Статуту Зачепилівської загальноосвітньої школи І-ІІІ ступенів  Зачепилівськ</w:t>
      </w:r>
      <w:r>
        <w:rPr>
          <w:color w:val="000000" w:themeColor="text1"/>
          <w:sz w:val="28"/>
          <w:szCs w:val="28"/>
          <w:lang w:val="uk-UA"/>
        </w:rPr>
        <w:t>ої селищної</w:t>
      </w:r>
      <w:r w:rsidRPr="00605710">
        <w:rPr>
          <w:color w:val="000000" w:themeColor="text1"/>
          <w:sz w:val="28"/>
          <w:szCs w:val="28"/>
          <w:lang w:val="uk-UA"/>
        </w:rPr>
        <w:t xml:space="preserve"> ради </w:t>
      </w:r>
      <w:r>
        <w:rPr>
          <w:color w:val="000000" w:themeColor="text1"/>
          <w:sz w:val="28"/>
          <w:szCs w:val="28"/>
          <w:lang w:val="uk-UA"/>
        </w:rPr>
        <w:t xml:space="preserve">Зачепилівського району </w:t>
      </w:r>
      <w:r w:rsidRPr="00605710">
        <w:rPr>
          <w:color w:val="000000" w:themeColor="text1"/>
          <w:sz w:val="28"/>
          <w:szCs w:val="28"/>
          <w:lang w:val="uk-UA"/>
        </w:rPr>
        <w:t>Харківської області та Положення про філію опорного закладу.</w:t>
      </w:r>
    </w:p>
    <w:p w:rsidR="00E42044" w:rsidRPr="001252D1" w:rsidRDefault="00E42044"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 xml:space="preserve">   </w:t>
      </w:r>
      <w:r w:rsidRPr="0019348D">
        <w:rPr>
          <w:color w:val="000000"/>
          <w:sz w:val="28"/>
          <w:szCs w:val="28"/>
          <w:lang w:val="uk-UA"/>
        </w:rPr>
        <w:t xml:space="preserve"> </w:t>
      </w:r>
      <w:r>
        <w:rPr>
          <w:color w:val="000000"/>
          <w:sz w:val="28"/>
          <w:szCs w:val="28"/>
          <w:lang w:val="uk-UA"/>
        </w:rPr>
        <w:t xml:space="preserve"> </w:t>
      </w:r>
      <w:r>
        <w:rPr>
          <w:color w:val="000000"/>
          <w:sz w:val="28"/>
          <w:szCs w:val="28"/>
        </w:rPr>
        <w:t>Засновником</w:t>
      </w:r>
      <w:r w:rsidRPr="001252D1">
        <w:rPr>
          <w:color w:val="000000"/>
          <w:sz w:val="28"/>
          <w:szCs w:val="28"/>
        </w:rPr>
        <w:t xml:space="preserve"> </w:t>
      </w:r>
      <w:r>
        <w:rPr>
          <w:color w:val="000000"/>
          <w:sz w:val="28"/>
          <w:szCs w:val="28"/>
          <w:lang w:val="uk-UA"/>
        </w:rPr>
        <w:t>опорного закладу</w:t>
      </w:r>
      <w:r w:rsidRPr="001252D1">
        <w:rPr>
          <w:color w:val="000000"/>
          <w:sz w:val="28"/>
          <w:szCs w:val="28"/>
        </w:rPr>
        <w:t xml:space="preserve"> є</w:t>
      </w:r>
      <w:r w:rsidRPr="001252D1">
        <w:rPr>
          <w:color w:val="000000"/>
          <w:sz w:val="28"/>
          <w:szCs w:val="28"/>
          <w:lang w:val="uk-UA"/>
        </w:rPr>
        <w:t xml:space="preserve"> </w:t>
      </w:r>
      <w:r>
        <w:rPr>
          <w:sz w:val="28"/>
          <w:szCs w:val="28"/>
          <w:lang w:val="uk-UA"/>
        </w:rPr>
        <w:t>Зачепилівсь</w:t>
      </w:r>
      <w:r>
        <w:rPr>
          <w:color w:val="000000"/>
          <w:sz w:val="28"/>
          <w:szCs w:val="28"/>
          <w:lang w:val="uk-UA"/>
        </w:rPr>
        <w:t>ка селищн</w:t>
      </w:r>
      <w:r w:rsidRPr="001252D1">
        <w:rPr>
          <w:color w:val="000000"/>
          <w:sz w:val="28"/>
          <w:szCs w:val="28"/>
          <w:lang w:val="uk-UA"/>
        </w:rPr>
        <w:t>а рада</w:t>
      </w:r>
      <w:r>
        <w:rPr>
          <w:color w:val="000000"/>
          <w:sz w:val="28"/>
          <w:szCs w:val="28"/>
          <w:lang w:val="uk-UA"/>
        </w:rPr>
        <w:t xml:space="preserve"> Зачепилівського району </w:t>
      </w:r>
      <w:r w:rsidRPr="001252D1">
        <w:rPr>
          <w:color w:val="000000"/>
          <w:sz w:val="28"/>
          <w:szCs w:val="28"/>
          <w:lang w:val="uk-UA"/>
        </w:rPr>
        <w:t xml:space="preserve"> Харківської області.</w:t>
      </w:r>
    </w:p>
    <w:p w:rsidR="00E42044" w:rsidRPr="001822B6" w:rsidRDefault="00E42044"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bCs/>
          <w:sz w:val="28"/>
          <w:szCs w:val="28"/>
          <w:lang w:val="uk-UA"/>
        </w:rPr>
        <w:t xml:space="preserve">Леб'язька </w:t>
      </w:r>
      <w:r w:rsidRPr="001822B6">
        <w:rPr>
          <w:color w:val="000000"/>
          <w:sz w:val="28"/>
          <w:szCs w:val="28"/>
          <w:lang w:val="uk-UA"/>
        </w:rPr>
        <w:t>філія</w:t>
      </w:r>
      <w:r w:rsidR="00305DE7">
        <w:rPr>
          <w:color w:val="000000"/>
          <w:sz w:val="28"/>
          <w:szCs w:val="28"/>
          <w:lang w:val="uk-UA"/>
        </w:rPr>
        <w:t xml:space="preserve"> має </w:t>
      </w:r>
      <w:r w:rsidRPr="001822B6">
        <w:rPr>
          <w:color w:val="000000"/>
          <w:sz w:val="28"/>
          <w:szCs w:val="28"/>
          <w:lang w:val="uk-UA"/>
        </w:rPr>
        <w:t xml:space="preserve">:  </w:t>
      </w:r>
    </w:p>
    <w:p w:rsidR="00E42044" w:rsidRPr="001822B6" w:rsidRDefault="00E42044"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1822B6">
        <w:rPr>
          <w:color w:val="000000"/>
          <w:sz w:val="28"/>
          <w:szCs w:val="28"/>
          <w:lang w:val="uk-UA"/>
        </w:rPr>
        <w:t xml:space="preserve">      </w:t>
      </w:r>
      <w:r>
        <w:rPr>
          <w:color w:val="000000"/>
          <w:sz w:val="28"/>
          <w:szCs w:val="28"/>
          <w:lang w:val="uk-UA"/>
        </w:rPr>
        <w:t xml:space="preserve">              загальноосвітні </w:t>
      </w:r>
      <w:r w:rsidRPr="001822B6">
        <w:rPr>
          <w:color w:val="000000"/>
          <w:sz w:val="28"/>
          <w:szCs w:val="28"/>
          <w:lang w:val="uk-UA"/>
        </w:rPr>
        <w:t>1-4 класи;</w:t>
      </w:r>
    </w:p>
    <w:p w:rsidR="00E42044" w:rsidRPr="001822B6" w:rsidRDefault="00E42044"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1822B6">
        <w:rPr>
          <w:color w:val="000000"/>
          <w:sz w:val="28"/>
          <w:szCs w:val="28"/>
          <w:lang w:val="uk-UA"/>
        </w:rPr>
        <w:t xml:space="preserve">                    </w:t>
      </w:r>
      <w:r>
        <w:rPr>
          <w:color w:val="000000"/>
          <w:sz w:val="28"/>
          <w:szCs w:val="28"/>
          <w:lang w:val="uk-UA"/>
        </w:rPr>
        <w:t xml:space="preserve">загальноосвітні </w:t>
      </w:r>
      <w:r w:rsidRPr="001822B6">
        <w:rPr>
          <w:color w:val="000000"/>
          <w:sz w:val="28"/>
          <w:szCs w:val="28"/>
          <w:lang w:val="uk-UA"/>
        </w:rPr>
        <w:t xml:space="preserve">5-9 класи;    </w:t>
      </w:r>
    </w:p>
    <w:p w:rsidR="00E42044" w:rsidRPr="0098742F" w:rsidRDefault="00E42044"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 xml:space="preserve">У </w:t>
      </w:r>
      <w:r>
        <w:rPr>
          <w:bCs/>
          <w:sz w:val="28"/>
          <w:szCs w:val="28"/>
          <w:lang w:val="uk-UA"/>
        </w:rPr>
        <w:t>Леб'язькій філії мова навчання російська.</w:t>
      </w:r>
    </w:p>
    <w:p w:rsidR="00E42044" w:rsidRDefault="00E42044"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CC6C67" w:rsidRDefault="00CC6C67"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CC6C67" w:rsidRPr="00646907" w:rsidRDefault="00CC6C67" w:rsidP="00E4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D82F86" w:rsidRDefault="00D82F86" w:rsidP="00955B16">
      <w:pPr>
        <w:shd w:val="clear" w:color="auto" w:fill="FFFFFF"/>
        <w:tabs>
          <w:tab w:val="left" w:pos="2064"/>
        </w:tabs>
        <w:jc w:val="center"/>
        <w:rPr>
          <w:b/>
          <w:sz w:val="28"/>
          <w:szCs w:val="28"/>
          <w:lang w:val="uk-UA"/>
        </w:rPr>
      </w:pPr>
      <w:r w:rsidRPr="005A7EF9">
        <w:rPr>
          <w:b/>
          <w:sz w:val="28"/>
          <w:szCs w:val="28"/>
          <w:lang w:val="uk-UA"/>
        </w:rPr>
        <w:t>2.Матеріально-те</w:t>
      </w:r>
      <w:r w:rsidR="005A7EF9">
        <w:rPr>
          <w:b/>
          <w:sz w:val="28"/>
          <w:szCs w:val="28"/>
          <w:lang w:val="uk-UA"/>
        </w:rPr>
        <w:t xml:space="preserve">хнічна база </w:t>
      </w:r>
      <w:r w:rsidR="00955B16" w:rsidRPr="005A7EF9">
        <w:rPr>
          <w:b/>
          <w:sz w:val="28"/>
          <w:szCs w:val="28"/>
          <w:lang w:val="uk-UA"/>
        </w:rPr>
        <w:t xml:space="preserve"> закладу</w:t>
      </w:r>
      <w:r w:rsidR="005A7EF9">
        <w:rPr>
          <w:b/>
          <w:sz w:val="28"/>
          <w:szCs w:val="28"/>
          <w:lang w:val="uk-UA"/>
        </w:rPr>
        <w:t xml:space="preserve"> освіти</w:t>
      </w:r>
    </w:p>
    <w:p w:rsidR="005A7EF9" w:rsidRPr="005A7EF9" w:rsidRDefault="005A7EF9" w:rsidP="00955B16">
      <w:pPr>
        <w:shd w:val="clear" w:color="auto" w:fill="FFFFFF"/>
        <w:tabs>
          <w:tab w:val="left" w:pos="2064"/>
        </w:tabs>
        <w:jc w:val="center"/>
        <w:rPr>
          <w:b/>
          <w:sz w:val="28"/>
          <w:szCs w:val="28"/>
          <w:lang w:val="uk-UA"/>
        </w:rPr>
      </w:pPr>
    </w:p>
    <w:p w:rsidR="00955B16" w:rsidRDefault="00D61A2E" w:rsidP="00955B16">
      <w:pPr>
        <w:shd w:val="clear" w:color="auto" w:fill="FFFFFF"/>
        <w:ind w:firstLine="142"/>
        <w:jc w:val="both"/>
        <w:rPr>
          <w:color w:val="000000"/>
          <w:sz w:val="28"/>
          <w:szCs w:val="21"/>
          <w:lang w:val="uk-UA"/>
        </w:rPr>
      </w:pPr>
      <w:r>
        <w:rPr>
          <w:color w:val="000000"/>
          <w:sz w:val="28"/>
          <w:szCs w:val="21"/>
          <w:lang w:val="uk-UA"/>
        </w:rPr>
        <w:t xml:space="preserve">   </w:t>
      </w:r>
      <w:r w:rsidR="00955B16">
        <w:rPr>
          <w:color w:val="000000"/>
          <w:sz w:val="28"/>
          <w:szCs w:val="21"/>
          <w:lang w:val="uk-UA"/>
        </w:rPr>
        <w:t>Матеріально-технічна база  закладу включає будівлі, споруди, землю, комунікації, обладнання, транспортні засоби, інші матеріальні цінності, вартість яких відображено у балансі  закладу.</w:t>
      </w:r>
      <w:r>
        <w:rPr>
          <w:color w:val="000000"/>
          <w:sz w:val="28"/>
          <w:szCs w:val="21"/>
          <w:lang w:val="uk-UA"/>
        </w:rPr>
        <w:t xml:space="preserve"> </w:t>
      </w:r>
    </w:p>
    <w:p w:rsidR="00D61A2E" w:rsidRPr="0024070C" w:rsidRDefault="00D61A2E" w:rsidP="00955B16">
      <w:pPr>
        <w:shd w:val="clear" w:color="auto" w:fill="FFFFFF"/>
        <w:ind w:firstLine="142"/>
        <w:jc w:val="both"/>
        <w:rPr>
          <w:sz w:val="28"/>
          <w:lang w:val="uk-UA"/>
        </w:rPr>
      </w:pPr>
      <w:r>
        <w:rPr>
          <w:color w:val="000000"/>
          <w:sz w:val="28"/>
          <w:szCs w:val="21"/>
          <w:lang w:val="uk-UA"/>
        </w:rPr>
        <w:t>Основні приміщення на території закладу облаштовані згідно «Держ</w:t>
      </w:r>
      <w:r w:rsidR="00961E51">
        <w:rPr>
          <w:color w:val="000000"/>
          <w:sz w:val="28"/>
          <w:szCs w:val="21"/>
          <w:lang w:val="uk-UA"/>
        </w:rPr>
        <w:t>авних санітарних правил і норм влаштування,</w:t>
      </w:r>
      <w:r>
        <w:rPr>
          <w:color w:val="000000"/>
          <w:sz w:val="28"/>
          <w:szCs w:val="21"/>
          <w:lang w:val="uk-UA"/>
        </w:rPr>
        <w:t xml:space="preserve"> утримання загальноосвітніх навчальних закладів та організації навчально-виховного процесу». Але деякі приміщення</w:t>
      </w:r>
      <w:r w:rsidR="00961E51">
        <w:rPr>
          <w:color w:val="000000"/>
          <w:sz w:val="28"/>
          <w:szCs w:val="21"/>
          <w:lang w:val="uk-UA"/>
        </w:rPr>
        <w:t xml:space="preserve"> (внутрішній туалет)</w:t>
      </w:r>
      <w:r>
        <w:rPr>
          <w:color w:val="000000"/>
          <w:sz w:val="28"/>
          <w:szCs w:val="21"/>
          <w:lang w:val="uk-UA"/>
        </w:rPr>
        <w:t xml:space="preserve"> </w:t>
      </w:r>
      <w:r w:rsidR="00961E51">
        <w:rPr>
          <w:color w:val="000000"/>
          <w:sz w:val="28"/>
          <w:szCs w:val="21"/>
          <w:lang w:val="uk-UA"/>
        </w:rPr>
        <w:t xml:space="preserve"> не відповідають ДСанПін  або взагалі відсутні (душові кімнати) через відсутність  фінансування.</w:t>
      </w:r>
    </w:p>
    <w:p w:rsidR="00955B16" w:rsidRPr="00E40533" w:rsidRDefault="00955B16" w:rsidP="00955B16">
      <w:pPr>
        <w:shd w:val="clear" w:color="auto" w:fill="FFFFFF"/>
        <w:ind w:firstLine="142"/>
        <w:jc w:val="both"/>
        <w:rPr>
          <w:sz w:val="28"/>
          <w:lang w:val="uk-UA"/>
        </w:rPr>
      </w:pPr>
      <w:r w:rsidRPr="00E40533">
        <w:rPr>
          <w:color w:val="000000"/>
          <w:sz w:val="28"/>
          <w:szCs w:val="21"/>
          <w:lang w:val="uk-UA"/>
        </w:rPr>
        <w:t xml:space="preserve"> </w:t>
      </w:r>
      <w:r w:rsidR="00D61A2E">
        <w:rPr>
          <w:color w:val="000000"/>
          <w:sz w:val="28"/>
          <w:szCs w:val="21"/>
          <w:lang w:val="uk-UA"/>
        </w:rPr>
        <w:t xml:space="preserve">   </w:t>
      </w:r>
      <w:r>
        <w:rPr>
          <w:color w:val="000000"/>
          <w:sz w:val="28"/>
          <w:szCs w:val="21"/>
          <w:lang w:val="uk-UA"/>
        </w:rPr>
        <w:t>Майно, що використовується у діяльності закладу є спільною власністю територіальних громад сіл  Зачепилівського району і закріплене за  відділом освіти, молоді та спорту  Зачепилівської селищної ради на праві оперативного управління.</w:t>
      </w:r>
    </w:p>
    <w:p w:rsidR="00955B16" w:rsidRDefault="00955B16" w:rsidP="00955B16">
      <w:pPr>
        <w:shd w:val="clear" w:color="auto" w:fill="FFFFFF"/>
        <w:jc w:val="both"/>
        <w:rPr>
          <w:sz w:val="28"/>
        </w:rPr>
      </w:pPr>
      <w:r>
        <w:rPr>
          <w:color w:val="000000"/>
          <w:sz w:val="28"/>
          <w:szCs w:val="21"/>
          <w:lang w:val="uk-UA"/>
        </w:rPr>
        <w:t xml:space="preserve">  </w:t>
      </w:r>
      <w:r w:rsidR="00D61A2E">
        <w:rPr>
          <w:color w:val="000000"/>
          <w:sz w:val="28"/>
          <w:szCs w:val="21"/>
          <w:lang w:val="uk-UA"/>
        </w:rPr>
        <w:t xml:space="preserve">   </w:t>
      </w:r>
      <w:r>
        <w:rPr>
          <w:color w:val="000000"/>
          <w:sz w:val="28"/>
          <w:szCs w:val="21"/>
          <w:lang w:val="uk-UA"/>
        </w:rPr>
        <w:t xml:space="preserve">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955B16" w:rsidRPr="00651CAE" w:rsidRDefault="00D61A2E" w:rsidP="00D61A2E">
      <w:pPr>
        <w:shd w:val="clear" w:color="auto" w:fill="FFFFFF"/>
        <w:ind w:firstLine="142"/>
        <w:jc w:val="both"/>
        <w:rPr>
          <w:color w:val="000000"/>
          <w:sz w:val="28"/>
          <w:szCs w:val="21"/>
          <w:lang w:val="uk-UA"/>
        </w:rPr>
      </w:pPr>
      <w:r>
        <w:rPr>
          <w:color w:val="000000"/>
          <w:sz w:val="28"/>
          <w:szCs w:val="21"/>
          <w:lang w:val="uk-UA"/>
        </w:rPr>
        <w:t xml:space="preserve">    </w:t>
      </w:r>
      <w:r w:rsidR="00955B16" w:rsidRPr="007B498E">
        <w:rPr>
          <w:color w:val="000000"/>
          <w:sz w:val="28"/>
          <w:szCs w:val="21"/>
          <w:lang w:val="uk-UA"/>
        </w:rPr>
        <w:t xml:space="preserve"> </w:t>
      </w:r>
      <w:r w:rsidR="00955B16">
        <w:rPr>
          <w:sz w:val="28"/>
          <w:szCs w:val="21"/>
          <w:lang w:val="uk-UA"/>
        </w:rPr>
        <w:t xml:space="preserve">Для забезпечення освітнього процесу база </w:t>
      </w:r>
      <w:r w:rsidR="00955B16" w:rsidRPr="00A357C2">
        <w:rPr>
          <w:sz w:val="28"/>
          <w:szCs w:val="21"/>
          <w:lang w:val="uk-UA"/>
        </w:rPr>
        <w:t>закладу складається із н</w:t>
      </w:r>
      <w:r w:rsidR="00955B16">
        <w:rPr>
          <w:sz w:val="28"/>
          <w:szCs w:val="21"/>
          <w:lang w:val="uk-UA"/>
        </w:rPr>
        <w:t xml:space="preserve">авчальних кабінетів, </w:t>
      </w:r>
      <w:r w:rsidR="00305DE7">
        <w:rPr>
          <w:sz w:val="28"/>
          <w:szCs w:val="21"/>
          <w:lang w:val="uk-UA"/>
        </w:rPr>
        <w:t>1</w:t>
      </w:r>
      <w:r w:rsidR="00955B16">
        <w:rPr>
          <w:sz w:val="28"/>
          <w:szCs w:val="21"/>
          <w:lang w:val="uk-UA"/>
        </w:rPr>
        <w:t xml:space="preserve"> спортивн</w:t>
      </w:r>
      <w:r w:rsidR="00305DE7">
        <w:rPr>
          <w:sz w:val="28"/>
          <w:szCs w:val="21"/>
          <w:lang w:val="uk-UA"/>
        </w:rPr>
        <w:t>ого</w:t>
      </w:r>
      <w:r w:rsidR="00955B16" w:rsidRPr="00A357C2">
        <w:rPr>
          <w:sz w:val="28"/>
          <w:szCs w:val="21"/>
          <w:lang w:val="uk-UA"/>
        </w:rPr>
        <w:t xml:space="preserve"> зал</w:t>
      </w:r>
      <w:r w:rsidR="00305DE7">
        <w:rPr>
          <w:sz w:val="28"/>
          <w:szCs w:val="21"/>
          <w:lang w:val="uk-UA"/>
        </w:rPr>
        <w:t>у</w:t>
      </w:r>
      <w:r w:rsidR="00955B16" w:rsidRPr="00A357C2">
        <w:rPr>
          <w:sz w:val="28"/>
          <w:szCs w:val="21"/>
          <w:lang w:val="uk-UA"/>
        </w:rPr>
        <w:t xml:space="preserve">, </w:t>
      </w:r>
      <w:r w:rsidR="00305DE7">
        <w:rPr>
          <w:sz w:val="28"/>
          <w:szCs w:val="21"/>
          <w:lang w:val="uk-UA"/>
        </w:rPr>
        <w:t>1</w:t>
      </w:r>
      <w:r w:rsidR="00955B16">
        <w:rPr>
          <w:sz w:val="28"/>
          <w:szCs w:val="21"/>
          <w:lang w:val="uk-UA"/>
        </w:rPr>
        <w:t xml:space="preserve"> майстерен</w:t>
      </w:r>
      <w:r w:rsidR="00305DE7">
        <w:rPr>
          <w:sz w:val="28"/>
          <w:szCs w:val="21"/>
          <w:lang w:val="uk-UA"/>
        </w:rPr>
        <w:t>і</w:t>
      </w:r>
      <w:r w:rsidR="00955B16">
        <w:rPr>
          <w:sz w:val="28"/>
          <w:szCs w:val="21"/>
          <w:lang w:val="uk-UA"/>
        </w:rPr>
        <w:t xml:space="preserve">, </w:t>
      </w:r>
      <w:r w:rsidR="00305DE7">
        <w:rPr>
          <w:sz w:val="28"/>
          <w:szCs w:val="21"/>
          <w:lang w:val="uk-UA"/>
        </w:rPr>
        <w:t>1</w:t>
      </w:r>
      <w:r w:rsidR="00955B16">
        <w:rPr>
          <w:sz w:val="28"/>
          <w:szCs w:val="21"/>
          <w:lang w:val="uk-UA"/>
        </w:rPr>
        <w:t xml:space="preserve"> </w:t>
      </w:r>
      <w:r w:rsidR="00955B16" w:rsidRPr="00A357C2">
        <w:rPr>
          <w:sz w:val="28"/>
          <w:szCs w:val="21"/>
          <w:lang w:val="uk-UA"/>
        </w:rPr>
        <w:t>бібліот</w:t>
      </w:r>
      <w:r w:rsidR="00955B16">
        <w:rPr>
          <w:sz w:val="28"/>
          <w:szCs w:val="21"/>
          <w:lang w:val="uk-UA"/>
        </w:rPr>
        <w:t>ек</w:t>
      </w:r>
      <w:r w:rsidR="00305DE7">
        <w:rPr>
          <w:sz w:val="28"/>
          <w:szCs w:val="21"/>
          <w:lang w:val="uk-UA"/>
        </w:rPr>
        <w:t>и</w:t>
      </w:r>
      <w:r w:rsidR="00955B16">
        <w:rPr>
          <w:sz w:val="28"/>
          <w:szCs w:val="21"/>
          <w:lang w:val="uk-UA"/>
        </w:rPr>
        <w:t>,</w:t>
      </w:r>
      <w:r w:rsidR="00955B16" w:rsidRPr="00A357C2">
        <w:rPr>
          <w:sz w:val="28"/>
          <w:szCs w:val="21"/>
          <w:lang w:val="uk-UA"/>
        </w:rPr>
        <w:t xml:space="preserve"> </w:t>
      </w:r>
      <w:r w:rsidR="00305DE7">
        <w:rPr>
          <w:sz w:val="28"/>
          <w:szCs w:val="21"/>
          <w:lang w:val="uk-UA"/>
        </w:rPr>
        <w:t>1</w:t>
      </w:r>
      <w:r w:rsidR="00955B16">
        <w:rPr>
          <w:sz w:val="28"/>
          <w:szCs w:val="21"/>
          <w:lang w:val="uk-UA"/>
        </w:rPr>
        <w:t xml:space="preserve"> </w:t>
      </w:r>
      <w:r w:rsidR="00955B16" w:rsidRPr="00A357C2">
        <w:rPr>
          <w:sz w:val="28"/>
          <w:szCs w:val="21"/>
          <w:lang w:val="uk-UA"/>
        </w:rPr>
        <w:t>комп'</w:t>
      </w:r>
      <w:r w:rsidR="00955B16">
        <w:rPr>
          <w:sz w:val="28"/>
          <w:szCs w:val="21"/>
          <w:lang w:val="uk-UA"/>
        </w:rPr>
        <w:t>ютерн</w:t>
      </w:r>
      <w:r w:rsidR="00305DE7">
        <w:rPr>
          <w:sz w:val="28"/>
          <w:szCs w:val="21"/>
          <w:lang w:val="uk-UA"/>
        </w:rPr>
        <w:t>ого</w:t>
      </w:r>
      <w:r w:rsidR="00955B16">
        <w:rPr>
          <w:sz w:val="28"/>
          <w:szCs w:val="21"/>
          <w:lang w:val="uk-UA"/>
        </w:rPr>
        <w:t xml:space="preserve"> кабінет</w:t>
      </w:r>
      <w:r w:rsidR="00305DE7">
        <w:rPr>
          <w:sz w:val="28"/>
          <w:szCs w:val="21"/>
          <w:lang w:val="uk-UA"/>
        </w:rPr>
        <w:t>у</w:t>
      </w:r>
      <w:r w:rsidR="00955B16" w:rsidRPr="00A357C2">
        <w:rPr>
          <w:sz w:val="28"/>
          <w:szCs w:val="21"/>
          <w:lang w:val="uk-UA"/>
        </w:rPr>
        <w:t xml:space="preserve">, </w:t>
      </w:r>
      <w:r w:rsidR="00305DE7">
        <w:rPr>
          <w:sz w:val="28"/>
          <w:szCs w:val="21"/>
          <w:lang w:val="uk-UA"/>
        </w:rPr>
        <w:t>1</w:t>
      </w:r>
      <w:r w:rsidR="00955B16">
        <w:rPr>
          <w:sz w:val="28"/>
          <w:szCs w:val="21"/>
          <w:lang w:val="uk-UA"/>
        </w:rPr>
        <w:t xml:space="preserve"> їдал</w:t>
      </w:r>
      <w:r w:rsidR="00F03C12">
        <w:rPr>
          <w:sz w:val="28"/>
          <w:szCs w:val="21"/>
          <w:lang w:val="uk-UA"/>
        </w:rPr>
        <w:t>ь</w:t>
      </w:r>
      <w:r w:rsidR="00955B16">
        <w:rPr>
          <w:sz w:val="28"/>
          <w:szCs w:val="21"/>
          <w:lang w:val="uk-UA"/>
        </w:rPr>
        <w:t>н</w:t>
      </w:r>
      <w:r w:rsidR="00305DE7">
        <w:rPr>
          <w:sz w:val="28"/>
          <w:szCs w:val="21"/>
          <w:lang w:val="uk-UA"/>
        </w:rPr>
        <w:t>і</w:t>
      </w:r>
      <w:r w:rsidR="00955B16" w:rsidRPr="00A357C2">
        <w:rPr>
          <w:sz w:val="28"/>
          <w:szCs w:val="21"/>
          <w:lang w:val="uk-UA"/>
        </w:rPr>
        <w:t>.</w:t>
      </w:r>
      <w:r w:rsidR="00955B16" w:rsidRPr="00B141A8">
        <w:rPr>
          <w:color w:val="FF0000"/>
          <w:sz w:val="28"/>
          <w:szCs w:val="21"/>
          <w:lang w:val="uk-UA"/>
        </w:rPr>
        <w:t xml:space="preserve"> </w:t>
      </w:r>
      <w:r w:rsidR="00955B16" w:rsidRPr="007B498E">
        <w:rPr>
          <w:sz w:val="28"/>
          <w:szCs w:val="21"/>
          <w:lang w:val="uk-UA"/>
        </w:rPr>
        <w:t>З</w:t>
      </w:r>
      <w:r w:rsidR="00955B16" w:rsidRPr="0049014E">
        <w:rPr>
          <w:color w:val="000000"/>
          <w:sz w:val="28"/>
          <w:szCs w:val="21"/>
          <w:lang w:val="uk-UA"/>
        </w:rPr>
        <w:t>аклад викори</w:t>
      </w:r>
      <w:r>
        <w:rPr>
          <w:color w:val="000000"/>
          <w:sz w:val="28"/>
          <w:szCs w:val="21"/>
          <w:lang w:val="uk-UA"/>
        </w:rPr>
        <w:t xml:space="preserve">стовує земельну ділянку, </w:t>
      </w:r>
      <w:r w:rsidR="00955B16" w:rsidRPr="0049014E">
        <w:rPr>
          <w:color w:val="000000"/>
          <w:sz w:val="28"/>
          <w:szCs w:val="21"/>
          <w:lang w:val="uk-UA"/>
        </w:rPr>
        <w:t xml:space="preserve"> де розміщуються спортивний майданчик та  господар</w:t>
      </w:r>
      <w:r>
        <w:rPr>
          <w:color w:val="000000"/>
          <w:sz w:val="28"/>
          <w:szCs w:val="21"/>
          <w:lang w:val="uk-UA"/>
        </w:rPr>
        <w:t>ські</w:t>
      </w:r>
      <w:r w:rsidR="00955B16">
        <w:rPr>
          <w:color w:val="000000"/>
          <w:sz w:val="28"/>
          <w:szCs w:val="21"/>
          <w:lang w:val="uk-UA"/>
        </w:rPr>
        <w:t xml:space="preserve"> </w:t>
      </w:r>
      <w:r>
        <w:rPr>
          <w:color w:val="000000"/>
          <w:sz w:val="28"/>
          <w:szCs w:val="21"/>
          <w:lang w:val="uk-UA"/>
        </w:rPr>
        <w:t>будівлі</w:t>
      </w:r>
      <w:r w:rsidR="00955B16">
        <w:rPr>
          <w:color w:val="000000"/>
          <w:sz w:val="28"/>
          <w:szCs w:val="21"/>
          <w:lang w:val="uk-UA"/>
        </w:rPr>
        <w:t xml:space="preserve"> (шкільна котельня</w:t>
      </w:r>
      <w:r w:rsidR="00305DE7">
        <w:rPr>
          <w:color w:val="000000"/>
          <w:sz w:val="28"/>
          <w:szCs w:val="21"/>
          <w:lang w:val="uk-UA"/>
        </w:rPr>
        <w:t xml:space="preserve"> </w:t>
      </w:r>
      <w:r>
        <w:rPr>
          <w:color w:val="000000"/>
          <w:sz w:val="28"/>
          <w:szCs w:val="21"/>
          <w:lang w:val="uk-UA"/>
        </w:rPr>
        <w:t>).</w:t>
      </w:r>
    </w:p>
    <w:p w:rsidR="00955B16" w:rsidRDefault="00D61A2E" w:rsidP="00D61A2E">
      <w:pPr>
        <w:ind w:firstLine="142"/>
        <w:jc w:val="both"/>
        <w:rPr>
          <w:sz w:val="28"/>
          <w:lang w:val="uk-UA"/>
        </w:rPr>
      </w:pPr>
      <w:r>
        <w:rPr>
          <w:sz w:val="28"/>
          <w:lang w:val="uk-UA"/>
        </w:rPr>
        <w:t xml:space="preserve">    </w:t>
      </w:r>
      <w:r w:rsidR="00955B16">
        <w:rPr>
          <w:sz w:val="28"/>
          <w:lang w:val="uk-UA"/>
        </w:rPr>
        <w:t>Бюджетні та позабюджетні надходження були витрачені для  поточног</w:t>
      </w:r>
      <w:r>
        <w:rPr>
          <w:sz w:val="28"/>
          <w:lang w:val="uk-UA"/>
        </w:rPr>
        <w:t>о ремонту  приміщень  закладу</w:t>
      </w:r>
      <w:r w:rsidR="00955B16">
        <w:rPr>
          <w:sz w:val="28"/>
          <w:lang w:val="uk-UA"/>
        </w:rPr>
        <w:t>, придбання технологічного обладнання,</w:t>
      </w:r>
      <w:r w:rsidR="00F03C12">
        <w:rPr>
          <w:sz w:val="28"/>
          <w:lang w:val="uk-UA"/>
        </w:rPr>
        <w:t xml:space="preserve"> будівельних матеріалів</w:t>
      </w:r>
      <w:r>
        <w:rPr>
          <w:sz w:val="28"/>
          <w:lang w:val="uk-UA"/>
        </w:rPr>
        <w:t>,  утримання автобус</w:t>
      </w:r>
      <w:r w:rsidR="00305DE7">
        <w:rPr>
          <w:sz w:val="28"/>
          <w:lang w:val="uk-UA"/>
        </w:rPr>
        <w:t>а</w:t>
      </w:r>
      <w:r>
        <w:rPr>
          <w:sz w:val="28"/>
          <w:lang w:val="uk-UA"/>
        </w:rPr>
        <w:t xml:space="preserve">, </w:t>
      </w:r>
      <w:r w:rsidR="00305DE7">
        <w:rPr>
          <w:sz w:val="28"/>
          <w:lang w:val="uk-UA"/>
        </w:rPr>
        <w:t xml:space="preserve">придбання посуду, </w:t>
      </w:r>
      <w:r>
        <w:rPr>
          <w:sz w:val="28"/>
          <w:lang w:val="uk-UA"/>
        </w:rPr>
        <w:t>забезпечення нагальних потреб закладу.</w:t>
      </w:r>
    </w:p>
    <w:p w:rsidR="00955B16" w:rsidRPr="00D61A2E" w:rsidRDefault="00955B16" w:rsidP="00D61A2E">
      <w:pPr>
        <w:pStyle w:val="2"/>
        <w:jc w:val="both"/>
        <w:rPr>
          <w:b w:val="0"/>
          <w:sz w:val="28"/>
        </w:rPr>
      </w:pPr>
      <w:r w:rsidRPr="00D61A2E">
        <w:rPr>
          <w:b w:val="0"/>
          <w:color w:val="auto"/>
          <w:sz w:val="28"/>
        </w:rPr>
        <w:t xml:space="preserve">          </w:t>
      </w:r>
      <w:r w:rsidRPr="00D61A2E">
        <w:rPr>
          <w:b w:val="0"/>
          <w:sz w:val="28"/>
        </w:rPr>
        <w:t xml:space="preserve">  У закладі наявні стенди з  безпеки життєдіяльності учнів у кожній класній кімнаті, плакати відповідної тематики, розроблені, затверджені та введені в дію інструкції з охорони праці за посадами та видами робіт. </w:t>
      </w:r>
    </w:p>
    <w:p w:rsidR="00CE4EA8" w:rsidRPr="00030657" w:rsidRDefault="00955B16" w:rsidP="00305DE7">
      <w:pPr>
        <w:jc w:val="both"/>
        <w:rPr>
          <w:sz w:val="28"/>
          <w:lang w:val="uk-UA"/>
        </w:rPr>
      </w:pPr>
      <w:r w:rsidRPr="00030657">
        <w:rPr>
          <w:sz w:val="28"/>
          <w:lang w:val="uk-UA"/>
        </w:rPr>
        <w:tab/>
      </w:r>
    </w:p>
    <w:p w:rsidR="00D82F86" w:rsidRPr="00380CD2" w:rsidRDefault="00380CD2" w:rsidP="00380CD2">
      <w:pPr>
        <w:shd w:val="clear" w:color="auto" w:fill="FFFFFF"/>
        <w:tabs>
          <w:tab w:val="left" w:pos="2064"/>
        </w:tabs>
        <w:ind w:left="540"/>
        <w:jc w:val="center"/>
        <w:rPr>
          <w:b/>
          <w:sz w:val="28"/>
          <w:szCs w:val="28"/>
          <w:lang w:val="uk-UA"/>
        </w:rPr>
      </w:pPr>
      <w:r w:rsidRPr="00380CD2">
        <w:rPr>
          <w:b/>
          <w:sz w:val="28"/>
          <w:szCs w:val="28"/>
          <w:lang w:val="uk-UA"/>
        </w:rPr>
        <w:t>3.Кадрове забезпечення  закладу</w:t>
      </w:r>
    </w:p>
    <w:p w:rsidR="00380CD2" w:rsidRPr="00380CD2" w:rsidRDefault="00380CD2" w:rsidP="00380CD2">
      <w:pPr>
        <w:pStyle w:val="a5"/>
        <w:shd w:val="clear" w:color="auto" w:fill="FFFFFF"/>
        <w:tabs>
          <w:tab w:val="left" w:pos="2064"/>
        </w:tabs>
        <w:ind w:left="900"/>
        <w:rPr>
          <w:b/>
          <w:sz w:val="28"/>
          <w:szCs w:val="28"/>
        </w:rPr>
      </w:pPr>
    </w:p>
    <w:p w:rsidR="00955B16" w:rsidRDefault="003B446A" w:rsidP="00955B16">
      <w:pPr>
        <w:jc w:val="both"/>
        <w:rPr>
          <w:color w:val="000000"/>
          <w:sz w:val="28"/>
          <w:lang w:val="uk-UA"/>
        </w:rPr>
      </w:pPr>
      <w:r>
        <w:rPr>
          <w:sz w:val="24"/>
          <w:szCs w:val="24"/>
          <w:lang w:val="uk-UA"/>
        </w:rPr>
        <w:t xml:space="preserve">    </w:t>
      </w:r>
      <w:r w:rsidR="00955B16">
        <w:rPr>
          <w:color w:val="000000"/>
          <w:sz w:val="28"/>
        </w:rPr>
        <w:t xml:space="preserve">Заклад укомплектований педагогічними кадрами </w:t>
      </w:r>
      <w:r>
        <w:rPr>
          <w:color w:val="000000"/>
          <w:sz w:val="28"/>
          <w:lang w:val="uk-UA"/>
        </w:rPr>
        <w:t>на 95%</w:t>
      </w:r>
      <w:r w:rsidR="00955B16">
        <w:rPr>
          <w:color w:val="000000"/>
          <w:sz w:val="28"/>
        </w:rPr>
        <w:t xml:space="preserve">. На момент проведення </w:t>
      </w:r>
      <w:r w:rsidR="00955B16">
        <w:rPr>
          <w:color w:val="000000"/>
          <w:sz w:val="28"/>
          <w:lang w:val="uk-UA"/>
        </w:rPr>
        <w:t xml:space="preserve"> </w:t>
      </w:r>
      <w:r w:rsidR="00955B16">
        <w:rPr>
          <w:color w:val="000000"/>
          <w:sz w:val="28"/>
        </w:rPr>
        <w:t xml:space="preserve">самоаналізу </w:t>
      </w:r>
      <w:r w:rsidR="00955B16">
        <w:rPr>
          <w:color w:val="000000"/>
          <w:sz w:val="28"/>
          <w:lang w:val="uk-UA"/>
        </w:rPr>
        <w:t xml:space="preserve"> </w:t>
      </w:r>
      <w:r w:rsidR="00955B16">
        <w:rPr>
          <w:color w:val="000000"/>
          <w:sz w:val="28"/>
        </w:rPr>
        <w:t>вакантни</w:t>
      </w:r>
      <w:r w:rsidR="00955B16">
        <w:rPr>
          <w:color w:val="000000"/>
          <w:sz w:val="28"/>
          <w:lang w:val="uk-UA"/>
        </w:rPr>
        <w:t xml:space="preserve">х </w:t>
      </w:r>
      <w:r w:rsidR="00955B16">
        <w:rPr>
          <w:color w:val="000000"/>
          <w:sz w:val="28"/>
        </w:rPr>
        <w:t xml:space="preserve"> посад</w:t>
      </w:r>
      <w:r>
        <w:rPr>
          <w:color w:val="000000"/>
          <w:sz w:val="28"/>
          <w:lang w:val="uk-UA"/>
        </w:rPr>
        <w:t xml:space="preserve"> – </w:t>
      </w:r>
      <w:r w:rsidR="00305DE7">
        <w:rPr>
          <w:color w:val="000000"/>
          <w:sz w:val="28"/>
          <w:lang w:val="uk-UA"/>
        </w:rPr>
        <w:t>1</w:t>
      </w:r>
      <w:r>
        <w:rPr>
          <w:color w:val="000000"/>
          <w:sz w:val="28"/>
          <w:lang w:val="uk-UA"/>
        </w:rPr>
        <w:t xml:space="preserve">: учитель </w:t>
      </w:r>
      <w:r w:rsidR="00305DE7">
        <w:rPr>
          <w:color w:val="000000"/>
          <w:sz w:val="28"/>
          <w:lang w:val="uk-UA"/>
        </w:rPr>
        <w:t>фізики</w:t>
      </w:r>
      <w:r>
        <w:rPr>
          <w:color w:val="000000"/>
          <w:sz w:val="28"/>
          <w:lang w:val="uk-UA"/>
        </w:rPr>
        <w:t>, учитель англійської мови</w:t>
      </w:r>
      <w:r w:rsidR="00305DE7">
        <w:rPr>
          <w:color w:val="000000"/>
          <w:sz w:val="28"/>
          <w:lang w:val="uk-UA"/>
        </w:rPr>
        <w:t>, учитель початкових класів</w:t>
      </w:r>
      <w:r w:rsidR="00955B16">
        <w:rPr>
          <w:color w:val="000000"/>
          <w:sz w:val="28"/>
          <w:lang w:val="uk-UA"/>
        </w:rPr>
        <w:t>. Ш</w:t>
      </w:r>
      <w:r w:rsidR="00955B16" w:rsidRPr="00CE4EA8">
        <w:rPr>
          <w:color w:val="000000"/>
          <w:sz w:val="28"/>
          <w:lang w:val="uk-UA"/>
        </w:rPr>
        <w:t xml:space="preserve">татний розпис </w:t>
      </w:r>
      <w:r w:rsidR="00955B16">
        <w:rPr>
          <w:color w:val="000000"/>
          <w:sz w:val="28"/>
          <w:lang w:val="uk-UA"/>
        </w:rPr>
        <w:t xml:space="preserve">відповідає структурі </w:t>
      </w:r>
      <w:r w:rsidR="00955B16" w:rsidRPr="00CE4EA8">
        <w:rPr>
          <w:color w:val="000000"/>
          <w:sz w:val="28"/>
          <w:lang w:val="uk-UA"/>
        </w:rPr>
        <w:t xml:space="preserve"> закладу</w:t>
      </w:r>
      <w:r w:rsidR="00955B16">
        <w:rPr>
          <w:color w:val="000000"/>
          <w:sz w:val="28"/>
          <w:lang w:val="uk-UA"/>
        </w:rPr>
        <w:t>.</w:t>
      </w:r>
      <w:r w:rsidR="00955B16" w:rsidRPr="00CE4EA8">
        <w:rPr>
          <w:color w:val="000000"/>
          <w:sz w:val="28"/>
          <w:lang w:val="uk-UA"/>
        </w:rPr>
        <w:t xml:space="preserve">       </w:t>
      </w:r>
    </w:p>
    <w:p w:rsidR="00955B16" w:rsidRDefault="00955B16" w:rsidP="00955B16">
      <w:pPr>
        <w:rPr>
          <w:color w:val="000000"/>
          <w:sz w:val="28"/>
          <w:lang w:val="uk-UA"/>
        </w:rPr>
      </w:pPr>
      <w:r>
        <w:rPr>
          <w:color w:val="000000"/>
          <w:sz w:val="28"/>
          <w:lang w:val="uk-UA"/>
        </w:rPr>
        <w:t xml:space="preserve"> </w:t>
      </w:r>
      <w:r>
        <w:rPr>
          <w:color w:val="000000"/>
          <w:sz w:val="28"/>
        </w:rPr>
        <w:t xml:space="preserve">У </w:t>
      </w:r>
      <w:r w:rsidR="00305DE7">
        <w:rPr>
          <w:color w:val="000000"/>
          <w:sz w:val="28"/>
          <w:lang w:val="uk-UA"/>
        </w:rPr>
        <w:t>філії</w:t>
      </w:r>
      <w:r>
        <w:rPr>
          <w:color w:val="000000"/>
          <w:sz w:val="28"/>
        </w:rPr>
        <w:t xml:space="preserve"> </w:t>
      </w:r>
      <w:r>
        <w:rPr>
          <w:color w:val="000000"/>
          <w:sz w:val="28"/>
          <w:lang w:val="uk-UA"/>
        </w:rPr>
        <w:t>в 201</w:t>
      </w:r>
      <w:r w:rsidR="00F03C12">
        <w:rPr>
          <w:color w:val="000000"/>
          <w:sz w:val="28"/>
          <w:lang w:val="uk-UA"/>
        </w:rPr>
        <w:t>8</w:t>
      </w:r>
      <w:r>
        <w:rPr>
          <w:color w:val="000000"/>
          <w:sz w:val="28"/>
          <w:lang w:val="uk-UA"/>
        </w:rPr>
        <w:t>/201</w:t>
      </w:r>
      <w:r w:rsidR="00F03C12">
        <w:rPr>
          <w:color w:val="000000"/>
          <w:sz w:val="28"/>
          <w:lang w:val="uk-UA"/>
        </w:rPr>
        <w:t>9</w:t>
      </w:r>
      <w:r>
        <w:rPr>
          <w:color w:val="000000"/>
          <w:sz w:val="28"/>
          <w:lang w:val="uk-UA"/>
        </w:rPr>
        <w:t xml:space="preserve"> навчальному році нараховувалося </w:t>
      </w:r>
      <w:r w:rsidR="00305DE7">
        <w:rPr>
          <w:color w:val="000000"/>
          <w:sz w:val="28"/>
          <w:lang w:val="uk-UA"/>
        </w:rPr>
        <w:t>1</w:t>
      </w:r>
      <w:r w:rsidR="00F03C12">
        <w:rPr>
          <w:color w:val="000000"/>
          <w:sz w:val="28"/>
          <w:lang w:val="uk-UA"/>
        </w:rPr>
        <w:t>5</w:t>
      </w:r>
      <w:r>
        <w:rPr>
          <w:color w:val="000000"/>
          <w:sz w:val="28"/>
        </w:rPr>
        <w:t xml:space="preserve"> педагогічних працівників.</w:t>
      </w:r>
      <w:r>
        <w:rPr>
          <w:color w:val="000000"/>
          <w:sz w:val="28"/>
          <w:lang w:val="uk-UA"/>
        </w:rPr>
        <w:t xml:space="preserve"> З них:</w:t>
      </w:r>
    </w:p>
    <w:p w:rsidR="00955B16" w:rsidRDefault="00955B16" w:rsidP="00955B16">
      <w:pPr>
        <w:pStyle w:val="a5"/>
        <w:numPr>
          <w:ilvl w:val="0"/>
          <w:numId w:val="3"/>
        </w:numPr>
        <w:rPr>
          <w:color w:val="000000"/>
          <w:sz w:val="28"/>
          <w:lang w:val="uk-UA"/>
        </w:rPr>
      </w:pPr>
      <w:r>
        <w:rPr>
          <w:color w:val="000000"/>
          <w:sz w:val="28"/>
          <w:lang w:val="uk-UA"/>
        </w:rPr>
        <w:t>о</w:t>
      </w:r>
      <w:r w:rsidR="005A7EF9">
        <w:rPr>
          <w:color w:val="000000"/>
          <w:sz w:val="28"/>
          <w:lang w:val="uk-UA"/>
        </w:rPr>
        <w:t xml:space="preserve">сновних – </w:t>
      </w:r>
      <w:r w:rsidR="00267CAA">
        <w:rPr>
          <w:color w:val="000000"/>
          <w:sz w:val="28"/>
          <w:lang w:val="uk-UA"/>
        </w:rPr>
        <w:t xml:space="preserve"> </w:t>
      </w:r>
      <w:r w:rsidR="00305DE7">
        <w:rPr>
          <w:color w:val="000000"/>
          <w:sz w:val="28"/>
          <w:lang w:val="uk-UA"/>
        </w:rPr>
        <w:t>1</w:t>
      </w:r>
      <w:r w:rsidR="00F03C12">
        <w:rPr>
          <w:color w:val="000000"/>
          <w:sz w:val="28"/>
          <w:lang w:val="uk-UA"/>
        </w:rPr>
        <w:t>5</w:t>
      </w:r>
      <w:r>
        <w:rPr>
          <w:color w:val="000000"/>
          <w:sz w:val="28"/>
          <w:lang w:val="uk-UA"/>
        </w:rPr>
        <w:t>;</w:t>
      </w:r>
    </w:p>
    <w:p w:rsidR="00955B16" w:rsidRDefault="00955B16" w:rsidP="00267CAA">
      <w:pPr>
        <w:pStyle w:val="a5"/>
        <w:numPr>
          <w:ilvl w:val="0"/>
          <w:numId w:val="3"/>
        </w:numPr>
        <w:rPr>
          <w:color w:val="000000"/>
          <w:sz w:val="28"/>
          <w:lang w:val="uk-UA"/>
        </w:rPr>
      </w:pPr>
      <w:r>
        <w:rPr>
          <w:color w:val="000000"/>
          <w:sz w:val="28"/>
          <w:lang w:val="uk-UA"/>
        </w:rPr>
        <w:t xml:space="preserve">знаходяться у відпустці по догляду за дитиною – </w:t>
      </w:r>
      <w:r w:rsidR="00305DE7">
        <w:rPr>
          <w:color w:val="000000"/>
          <w:sz w:val="28"/>
          <w:lang w:val="uk-UA"/>
        </w:rPr>
        <w:t>0</w:t>
      </w:r>
      <w:r>
        <w:rPr>
          <w:color w:val="000000"/>
          <w:sz w:val="28"/>
          <w:lang w:val="uk-UA"/>
        </w:rPr>
        <w:t>.</w:t>
      </w:r>
      <w:r w:rsidR="00267CAA">
        <w:rPr>
          <w:color w:val="000000"/>
          <w:sz w:val="28"/>
          <w:lang w:val="uk-UA"/>
        </w:rPr>
        <w:t xml:space="preserve"> </w:t>
      </w:r>
    </w:p>
    <w:p w:rsidR="00955B16" w:rsidRDefault="00267CAA" w:rsidP="00955B16">
      <w:pPr>
        <w:pStyle w:val="a5"/>
        <w:ind w:left="0"/>
        <w:rPr>
          <w:color w:val="000000"/>
          <w:sz w:val="28"/>
          <w:lang w:val="uk-UA"/>
        </w:rPr>
      </w:pPr>
      <w:r>
        <w:rPr>
          <w:color w:val="000000"/>
          <w:sz w:val="28"/>
          <w:lang w:val="uk-UA"/>
        </w:rPr>
        <w:t xml:space="preserve">   </w:t>
      </w:r>
      <w:r w:rsidR="00955B16">
        <w:rPr>
          <w:color w:val="000000"/>
          <w:sz w:val="28"/>
          <w:lang w:val="uk-UA"/>
        </w:rPr>
        <w:t xml:space="preserve">Звільнилися протягом навчального року – </w:t>
      </w:r>
      <w:r w:rsidR="00305DE7">
        <w:rPr>
          <w:color w:val="000000"/>
          <w:sz w:val="28"/>
          <w:lang w:val="uk-UA"/>
        </w:rPr>
        <w:t>1</w:t>
      </w:r>
      <w:r w:rsidR="00955B16">
        <w:rPr>
          <w:color w:val="000000"/>
          <w:sz w:val="28"/>
          <w:lang w:val="uk-UA"/>
        </w:rPr>
        <w:t xml:space="preserve"> (</w:t>
      </w:r>
      <w:r w:rsidR="00F03C12">
        <w:rPr>
          <w:color w:val="000000"/>
          <w:sz w:val="28"/>
          <w:lang w:val="uk-UA"/>
        </w:rPr>
        <w:t>педагог-організатор</w:t>
      </w:r>
      <w:r w:rsidR="00305DE7">
        <w:rPr>
          <w:color w:val="000000"/>
          <w:sz w:val="28"/>
          <w:lang w:val="uk-UA"/>
        </w:rPr>
        <w:t xml:space="preserve"> )</w:t>
      </w:r>
    </w:p>
    <w:p w:rsidR="00AA3A96" w:rsidRDefault="00AA3A96" w:rsidP="00955B16">
      <w:pPr>
        <w:pStyle w:val="a5"/>
        <w:ind w:left="0"/>
        <w:rPr>
          <w:color w:val="000000"/>
          <w:sz w:val="28"/>
          <w:lang w:val="uk-UA"/>
        </w:rPr>
      </w:pPr>
    </w:p>
    <w:p w:rsidR="00CC6C67" w:rsidRDefault="00CC6C67" w:rsidP="00955B16">
      <w:pPr>
        <w:pStyle w:val="a5"/>
        <w:ind w:left="0"/>
        <w:rPr>
          <w:color w:val="000000"/>
          <w:sz w:val="28"/>
          <w:lang w:val="uk-UA"/>
        </w:rPr>
      </w:pPr>
    </w:p>
    <w:p w:rsidR="00CC6C67" w:rsidRPr="00226E27" w:rsidRDefault="00CC6C67" w:rsidP="00955B16">
      <w:pPr>
        <w:pStyle w:val="a5"/>
        <w:ind w:left="0"/>
        <w:rPr>
          <w:color w:val="000000"/>
          <w:sz w:val="28"/>
          <w:lang w:val="uk-UA"/>
        </w:rPr>
      </w:pPr>
    </w:p>
    <w:p w:rsidR="00955B16" w:rsidRPr="00DD704B" w:rsidRDefault="00955B16" w:rsidP="00955B16">
      <w:pPr>
        <w:pStyle w:val="3"/>
        <w:rPr>
          <w:sz w:val="28"/>
        </w:rPr>
      </w:pPr>
      <w:r w:rsidRPr="00DD704B">
        <w:rPr>
          <w:sz w:val="28"/>
        </w:rPr>
        <w:lastRenderedPageBreak/>
        <w:t xml:space="preserve">Освітній рівень педагогічних працівників </w:t>
      </w:r>
    </w:p>
    <w:p w:rsidR="00955B16" w:rsidRPr="00DD704B" w:rsidRDefault="00955B16" w:rsidP="00955B16">
      <w:pPr>
        <w:pStyle w:val="3"/>
        <w:rPr>
          <w:sz w:val="28"/>
        </w:rPr>
      </w:pPr>
      <w:r w:rsidRPr="00DD704B">
        <w:rPr>
          <w:sz w:val="28"/>
        </w:rPr>
        <w:t xml:space="preserve">(кількість учителів з вищою педагогічною освітою) </w:t>
      </w:r>
    </w:p>
    <w:p w:rsidR="00955B16" w:rsidRPr="00DD704B" w:rsidRDefault="00955B16" w:rsidP="00955B16">
      <w:pPr>
        <w:pStyle w:val="3"/>
        <w:rPr>
          <w:sz w:val="28"/>
        </w:rPr>
      </w:pPr>
      <w:r>
        <w:rPr>
          <w:sz w:val="28"/>
        </w:rPr>
        <w:t xml:space="preserve">Станом на </w:t>
      </w:r>
      <w:r w:rsidR="00F03C12">
        <w:rPr>
          <w:sz w:val="28"/>
        </w:rPr>
        <w:t>1</w:t>
      </w:r>
      <w:r w:rsidR="00CC6C67">
        <w:rPr>
          <w:sz w:val="28"/>
        </w:rPr>
        <w:t>4</w:t>
      </w:r>
      <w:r>
        <w:rPr>
          <w:sz w:val="28"/>
        </w:rPr>
        <w:t>.0</w:t>
      </w:r>
      <w:r w:rsidR="00F03C12">
        <w:rPr>
          <w:sz w:val="28"/>
        </w:rPr>
        <w:t>8</w:t>
      </w:r>
      <w:r>
        <w:rPr>
          <w:sz w:val="28"/>
        </w:rPr>
        <w:t>.201</w:t>
      </w:r>
      <w:r w:rsidR="00F03C12">
        <w:rPr>
          <w:sz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567"/>
      </w:tblGrid>
      <w:tr w:rsidR="00955B16" w:rsidRPr="00DD704B" w:rsidTr="00305DE7">
        <w:tc>
          <w:tcPr>
            <w:tcW w:w="5004" w:type="dxa"/>
            <w:tcBorders>
              <w:top w:val="single" w:sz="4" w:space="0" w:color="auto"/>
              <w:left w:val="single" w:sz="4" w:space="0" w:color="auto"/>
              <w:bottom w:val="single" w:sz="4" w:space="0" w:color="auto"/>
              <w:right w:val="single" w:sz="4" w:space="0" w:color="auto"/>
            </w:tcBorders>
            <w:hideMark/>
          </w:tcPr>
          <w:p w:rsidR="00955B16" w:rsidRPr="00DD704B" w:rsidRDefault="00955B16" w:rsidP="00305DE7">
            <w:pPr>
              <w:jc w:val="center"/>
              <w:rPr>
                <w:sz w:val="24"/>
                <w:lang w:val="uk-UA"/>
              </w:rPr>
            </w:pPr>
            <w:r w:rsidRPr="00DD704B">
              <w:rPr>
                <w:sz w:val="24"/>
                <w:lang w:val="uk-UA"/>
              </w:rPr>
              <w:t>Всього педпрацівників</w:t>
            </w:r>
          </w:p>
        </w:tc>
        <w:tc>
          <w:tcPr>
            <w:tcW w:w="4567" w:type="dxa"/>
            <w:tcBorders>
              <w:top w:val="single" w:sz="4" w:space="0" w:color="auto"/>
              <w:left w:val="single" w:sz="4" w:space="0" w:color="auto"/>
              <w:bottom w:val="single" w:sz="4" w:space="0" w:color="auto"/>
              <w:right w:val="single" w:sz="4" w:space="0" w:color="auto"/>
            </w:tcBorders>
          </w:tcPr>
          <w:p w:rsidR="00955B16" w:rsidRPr="00DD704B" w:rsidRDefault="00305DE7" w:rsidP="00F03C12">
            <w:pPr>
              <w:jc w:val="center"/>
              <w:rPr>
                <w:sz w:val="24"/>
                <w:lang w:val="uk-UA"/>
              </w:rPr>
            </w:pPr>
            <w:r>
              <w:rPr>
                <w:sz w:val="24"/>
                <w:lang w:val="uk-UA"/>
              </w:rPr>
              <w:t>1</w:t>
            </w:r>
            <w:r w:rsidR="00F03C12">
              <w:rPr>
                <w:sz w:val="24"/>
                <w:lang w:val="uk-UA"/>
              </w:rPr>
              <w:t>4</w:t>
            </w:r>
          </w:p>
        </w:tc>
      </w:tr>
      <w:tr w:rsidR="00955B16" w:rsidRPr="00DD704B" w:rsidTr="00305DE7">
        <w:tc>
          <w:tcPr>
            <w:tcW w:w="5004" w:type="dxa"/>
            <w:tcBorders>
              <w:top w:val="single" w:sz="4" w:space="0" w:color="auto"/>
              <w:left w:val="single" w:sz="4" w:space="0" w:color="auto"/>
              <w:bottom w:val="single" w:sz="4" w:space="0" w:color="auto"/>
              <w:right w:val="single" w:sz="4" w:space="0" w:color="auto"/>
            </w:tcBorders>
            <w:hideMark/>
          </w:tcPr>
          <w:p w:rsidR="00955B16" w:rsidRPr="00DD704B" w:rsidRDefault="00955B16" w:rsidP="00305DE7">
            <w:pPr>
              <w:jc w:val="center"/>
              <w:rPr>
                <w:sz w:val="24"/>
                <w:lang w:val="uk-UA"/>
              </w:rPr>
            </w:pPr>
            <w:r w:rsidRPr="00DD704B">
              <w:rPr>
                <w:sz w:val="24"/>
                <w:lang w:val="uk-UA"/>
              </w:rPr>
              <w:t>За освітою:</w:t>
            </w:r>
          </w:p>
        </w:tc>
        <w:tc>
          <w:tcPr>
            <w:tcW w:w="4567" w:type="dxa"/>
            <w:tcBorders>
              <w:top w:val="single" w:sz="4" w:space="0" w:color="auto"/>
              <w:left w:val="single" w:sz="4" w:space="0" w:color="auto"/>
              <w:bottom w:val="single" w:sz="4" w:space="0" w:color="auto"/>
              <w:right w:val="single" w:sz="4" w:space="0" w:color="auto"/>
            </w:tcBorders>
          </w:tcPr>
          <w:p w:rsidR="00955B16" w:rsidRPr="00DD704B" w:rsidRDefault="00955B16" w:rsidP="00305DE7">
            <w:pPr>
              <w:jc w:val="center"/>
              <w:rPr>
                <w:sz w:val="24"/>
                <w:lang w:val="uk-UA"/>
              </w:rPr>
            </w:pPr>
          </w:p>
        </w:tc>
      </w:tr>
      <w:tr w:rsidR="00955B16" w:rsidRPr="00DD704B" w:rsidTr="00305DE7">
        <w:tc>
          <w:tcPr>
            <w:tcW w:w="5004" w:type="dxa"/>
            <w:tcBorders>
              <w:top w:val="single" w:sz="4" w:space="0" w:color="auto"/>
              <w:left w:val="single" w:sz="4" w:space="0" w:color="auto"/>
              <w:bottom w:val="single" w:sz="4" w:space="0" w:color="auto"/>
              <w:right w:val="single" w:sz="4" w:space="0" w:color="auto"/>
            </w:tcBorders>
            <w:hideMark/>
          </w:tcPr>
          <w:p w:rsidR="00955B16" w:rsidRPr="00DD704B" w:rsidRDefault="00955B16" w:rsidP="00305DE7">
            <w:pPr>
              <w:jc w:val="center"/>
              <w:rPr>
                <w:sz w:val="24"/>
                <w:lang w:val="uk-UA"/>
              </w:rPr>
            </w:pPr>
            <w:r w:rsidRPr="00DD704B">
              <w:rPr>
                <w:sz w:val="24"/>
                <w:lang w:val="uk-UA"/>
              </w:rPr>
              <w:t>- повна вища (спеціаліст, магістр)</w:t>
            </w:r>
          </w:p>
        </w:tc>
        <w:tc>
          <w:tcPr>
            <w:tcW w:w="4567" w:type="dxa"/>
            <w:tcBorders>
              <w:top w:val="single" w:sz="4" w:space="0" w:color="auto"/>
              <w:left w:val="single" w:sz="4" w:space="0" w:color="auto"/>
              <w:bottom w:val="single" w:sz="4" w:space="0" w:color="auto"/>
              <w:right w:val="single" w:sz="4" w:space="0" w:color="auto"/>
            </w:tcBorders>
            <w:hideMark/>
          </w:tcPr>
          <w:p w:rsidR="00955B16" w:rsidRPr="00DD704B" w:rsidRDefault="00F03C12" w:rsidP="00305DE7">
            <w:pPr>
              <w:jc w:val="center"/>
              <w:rPr>
                <w:sz w:val="24"/>
                <w:lang w:val="uk-UA"/>
              </w:rPr>
            </w:pPr>
            <w:r>
              <w:rPr>
                <w:sz w:val="24"/>
                <w:lang w:val="uk-UA"/>
              </w:rPr>
              <w:t>9</w:t>
            </w:r>
          </w:p>
        </w:tc>
      </w:tr>
      <w:tr w:rsidR="00955B16" w:rsidRPr="00DD704B" w:rsidTr="00305DE7">
        <w:tc>
          <w:tcPr>
            <w:tcW w:w="5004" w:type="dxa"/>
            <w:tcBorders>
              <w:top w:val="single" w:sz="4" w:space="0" w:color="auto"/>
              <w:left w:val="single" w:sz="4" w:space="0" w:color="auto"/>
              <w:bottom w:val="single" w:sz="4" w:space="0" w:color="auto"/>
              <w:right w:val="single" w:sz="4" w:space="0" w:color="auto"/>
            </w:tcBorders>
            <w:hideMark/>
          </w:tcPr>
          <w:p w:rsidR="00955B16" w:rsidRPr="00DD704B" w:rsidRDefault="00955B16" w:rsidP="00305DE7">
            <w:pPr>
              <w:jc w:val="center"/>
              <w:rPr>
                <w:sz w:val="24"/>
                <w:lang w:val="uk-UA"/>
              </w:rPr>
            </w:pPr>
            <w:r w:rsidRPr="00DD704B">
              <w:rPr>
                <w:sz w:val="24"/>
                <w:lang w:val="uk-UA"/>
              </w:rPr>
              <w:t>-неповна вища (молодший спеціаліст)</w:t>
            </w:r>
          </w:p>
        </w:tc>
        <w:tc>
          <w:tcPr>
            <w:tcW w:w="4567" w:type="dxa"/>
            <w:tcBorders>
              <w:top w:val="single" w:sz="4" w:space="0" w:color="auto"/>
              <w:left w:val="single" w:sz="4" w:space="0" w:color="auto"/>
              <w:bottom w:val="single" w:sz="4" w:space="0" w:color="auto"/>
              <w:right w:val="single" w:sz="4" w:space="0" w:color="auto"/>
            </w:tcBorders>
            <w:hideMark/>
          </w:tcPr>
          <w:p w:rsidR="00955B16" w:rsidRPr="00DD704B" w:rsidRDefault="00F03C12" w:rsidP="00305DE7">
            <w:pPr>
              <w:jc w:val="center"/>
              <w:rPr>
                <w:sz w:val="24"/>
                <w:lang w:val="uk-UA"/>
              </w:rPr>
            </w:pPr>
            <w:r>
              <w:rPr>
                <w:sz w:val="24"/>
                <w:lang w:val="uk-UA"/>
              </w:rPr>
              <w:t>4</w:t>
            </w:r>
          </w:p>
        </w:tc>
      </w:tr>
      <w:tr w:rsidR="00955B16" w:rsidRPr="00DD704B" w:rsidTr="00305DE7">
        <w:tc>
          <w:tcPr>
            <w:tcW w:w="5004" w:type="dxa"/>
            <w:tcBorders>
              <w:top w:val="single" w:sz="4" w:space="0" w:color="auto"/>
              <w:left w:val="single" w:sz="4" w:space="0" w:color="auto"/>
              <w:bottom w:val="single" w:sz="4" w:space="0" w:color="auto"/>
              <w:right w:val="single" w:sz="4" w:space="0" w:color="auto"/>
            </w:tcBorders>
            <w:hideMark/>
          </w:tcPr>
          <w:p w:rsidR="00955B16" w:rsidRPr="00DD704B" w:rsidRDefault="00955B16" w:rsidP="00305DE7">
            <w:pPr>
              <w:jc w:val="center"/>
              <w:rPr>
                <w:sz w:val="24"/>
                <w:lang w:val="uk-UA"/>
              </w:rPr>
            </w:pPr>
            <w:r w:rsidRPr="00DD704B">
              <w:rPr>
                <w:sz w:val="24"/>
                <w:lang w:val="uk-UA"/>
              </w:rPr>
              <w:t>- базова вища (бакалавр)</w:t>
            </w:r>
          </w:p>
        </w:tc>
        <w:tc>
          <w:tcPr>
            <w:tcW w:w="4567" w:type="dxa"/>
            <w:tcBorders>
              <w:top w:val="single" w:sz="4" w:space="0" w:color="auto"/>
              <w:left w:val="single" w:sz="4" w:space="0" w:color="auto"/>
              <w:bottom w:val="single" w:sz="4" w:space="0" w:color="auto"/>
              <w:right w:val="single" w:sz="4" w:space="0" w:color="auto"/>
            </w:tcBorders>
            <w:hideMark/>
          </w:tcPr>
          <w:p w:rsidR="00955B16" w:rsidRPr="00DD704B" w:rsidRDefault="00267CAA" w:rsidP="00305DE7">
            <w:pPr>
              <w:tabs>
                <w:tab w:val="center" w:pos="2175"/>
                <w:tab w:val="left" w:pos="2846"/>
              </w:tabs>
              <w:rPr>
                <w:sz w:val="24"/>
                <w:lang w:val="uk-UA"/>
              </w:rPr>
            </w:pPr>
            <w:r>
              <w:rPr>
                <w:sz w:val="24"/>
                <w:lang w:val="uk-UA"/>
              </w:rPr>
              <w:tab/>
            </w:r>
            <w:r w:rsidR="00305DE7">
              <w:rPr>
                <w:sz w:val="24"/>
                <w:lang w:val="uk-UA"/>
              </w:rPr>
              <w:t>1</w:t>
            </w:r>
          </w:p>
        </w:tc>
      </w:tr>
    </w:tbl>
    <w:p w:rsidR="00267CAA" w:rsidRDefault="00267CAA" w:rsidP="00955B16">
      <w:pPr>
        <w:jc w:val="center"/>
        <w:rPr>
          <w:b/>
          <w:sz w:val="28"/>
          <w:lang w:val="uk-UA"/>
        </w:rPr>
      </w:pPr>
    </w:p>
    <w:p w:rsidR="00955B16" w:rsidRPr="00BC452F" w:rsidRDefault="00955B16" w:rsidP="00955B16">
      <w:pPr>
        <w:jc w:val="center"/>
        <w:rPr>
          <w:b/>
          <w:sz w:val="28"/>
          <w:lang w:val="uk-UA"/>
        </w:rPr>
      </w:pPr>
      <w:r w:rsidRPr="00BC452F">
        <w:rPr>
          <w:b/>
          <w:sz w:val="28"/>
          <w:lang w:val="uk-UA"/>
        </w:rPr>
        <w:t>Рівень організації і проведення атестації педагогічних працівників</w:t>
      </w:r>
    </w:p>
    <w:p w:rsidR="005756F6" w:rsidRPr="00FD4ABC" w:rsidRDefault="005756F6" w:rsidP="00955B16">
      <w:pPr>
        <w:jc w:val="both"/>
        <w:rPr>
          <w:color w:val="000000"/>
          <w:sz w:val="28"/>
          <w:lang w:val="uk-UA"/>
        </w:rPr>
      </w:pPr>
      <w:r>
        <w:rPr>
          <w:color w:val="000000"/>
          <w:sz w:val="28"/>
          <w:lang w:val="uk-UA"/>
        </w:rPr>
        <w:t xml:space="preserve">    </w:t>
      </w:r>
      <w:r w:rsidRPr="005756F6">
        <w:rPr>
          <w:color w:val="000000"/>
          <w:sz w:val="28"/>
          <w:lang w:val="uk-UA"/>
        </w:rPr>
        <w:t xml:space="preserve">У школі проводиться робота щодо зростання педагогічної майстерності. Два  педагогічні  працівники  пройшли чергову атестацію, за результатами якої </w:t>
      </w:r>
      <w:r w:rsidR="00F03C12">
        <w:rPr>
          <w:color w:val="000000"/>
          <w:sz w:val="28"/>
          <w:lang w:val="uk-UA"/>
        </w:rPr>
        <w:t>Авакян В.М</w:t>
      </w:r>
      <w:r w:rsidRPr="005756F6">
        <w:rPr>
          <w:color w:val="000000"/>
          <w:sz w:val="28"/>
          <w:lang w:val="uk-UA"/>
        </w:rPr>
        <w:t xml:space="preserve">., учитель </w:t>
      </w:r>
      <w:r w:rsidR="00F03C12">
        <w:rPr>
          <w:color w:val="000000"/>
          <w:sz w:val="28"/>
          <w:lang w:val="uk-UA"/>
        </w:rPr>
        <w:t>математики</w:t>
      </w:r>
      <w:r w:rsidRPr="005756F6">
        <w:rPr>
          <w:color w:val="000000"/>
          <w:sz w:val="28"/>
          <w:lang w:val="uk-UA"/>
        </w:rPr>
        <w:t xml:space="preserve">, </w:t>
      </w:r>
      <w:r w:rsidR="00F03C12" w:rsidRPr="005756F6">
        <w:rPr>
          <w:color w:val="000000"/>
          <w:sz w:val="28"/>
          <w:lang w:val="uk-UA"/>
        </w:rPr>
        <w:t>підтверджено кваліфікаційну категорію «спеціаліст І категорії</w:t>
      </w:r>
      <w:r w:rsidR="00F03C12">
        <w:rPr>
          <w:color w:val="000000"/>
          <w:sz w:val="28"/>
          <w:lang w:val="uk-UA"/>
        </w:rPr>
        <w:t>»</w:t>
      </w:r>
      <w:r w:rsidRPr="005756F6">
        <w:rPr>
          <w:color w:val="000000"/>
          <w:sz w:val="28"/>
          <w:lang w:val="uk-UA"/>
        </w:rPr>
        <w:t xml:space="preserve">, </w:t>
      </w:r>
      <w:r w:rsidR="00F03C12">
        <w:rPr>
          <w:color w:val="000000"/>
          <w:sz w:val="28"/>
          <w:lang w:val="uk-UA"/>
        </w:rPr>
        <w:t>Ярошов О.М</w:t>
      </w:r>
      <w:r w:rsidRPr="005756F6">
        <w:rPr>
          <w:color w:val="000000"/>
          <w:sz w:val="28"/>
          <w:lang w:val="uk-UA"/>
        </w:rPr>
        <w:t xml:space="preserve">., учитель </w:t>
      </w:r>
      <w:r w:rsidR="00F03C12">
        <w:rPr>
          <w:color w:val="000000"/>
          <w:sz w:val="28"/>
          <w:lang w:val="uk-UA"/>
        </w:rPr>
        <w:t>трудового навчання</w:t>
      </w:r>
      <w:r w:rsidRPr="005756F6">
        <w:rPr>
          <w:color w:val="000000"/>
          <w:sz w:val="28"/>
          <w:lang w:val="uk-UA"/>
        </w:rPr>
        <w:t xml:space="preserve"> , встановлено кваліфікаційну категорію «спеціаліст І</w:t>
      </w:r>
      <w:r w:rsidR="00F03C12">
        <w:rPr>
          <w:color w:val="000000"/>
          <w:sz w:val="28"/>
          <w:lang w:val="uk-UA"/>
        </w:rPr>
        <w:t xml:space="preserve"> </w:t>
      </w:r>
      <w:r w:rsidRPr="005756F6">
        <w:rPr>
          <w:color w:val="000000"/>
          <w:sz w:val="28"/>
          <w:lang w:val="uk-UA"/>
        </w:rPr>
        <w:t xml:space="preserve"> категорії».</w:t>
      </w:r>
    </w:p>
    <w:p w:rsidR="00955B16" w:rsidRPr="00F2124C" w:rsidRDefault="00955B16" w:rsidP="00955B16">
      <w:pPr>
        <w:jc w:val="both"/>
        <w:rPr>
          <w:color w:val="000000"/>
          <w:sz w:val="28"/>
          <w:lang w:val="uk-UA"/>
        </w:rPr>
      </w:pPr>
      <w:r>
        <w:rPr>
          <w:color w:val="000000"/>
          <w:sz w:val="28"/>
          <w:lang w:val="uk-UA"/>
        </w:rPr>
        <w:t xml:space="preserve">   </w:t>
      </w:r>
      <w:r w:rsidRPr="00F2124C">
        <w:rPr>
          <w:color w:val="000000"/>
          <w:sz w:val="28"/>
          <w:lang w:val="uk-UA"/>
        </w:rPr>
        <w:t>Усі нормативні док</w:t>
      </w:r>
      <w:r>
        <w:rPr>
          <w:color w:val="000000"/>
          <w:sz w:val="28"/>
          <w:lang w:val="uk-UA"/>
        </w:rPr>
        <w:t>ументи, інформація про атестацію</w:t>
      </w:r>
      <w:r w:rsidRPr="00F2124C">
        <w:rPr>
          <w:color w:val="000000"/>
          <w:sz w:val="28"/>
          <w:lang w:val="uk-UA"/>
        </w:rPr>
        <w:t xml:space="preserve">, її форми, види, кваліфікаційні вимоги до педагогічних працівників, зразки атестаційної документації, доступні для педагогів, які атестуються. З порядком і термінами проведення атестаційної експертизи педагогів ознайомлюють вчасно. </w:t>
      </w:r>
    </w:p>
    <w:p w:rsidR="00955B16" w:rsidRPr="00F2124C" w:rsidRDefault="00955B16" w:rsidP="00955B16">
      <w:pPr>
        <w:jc w:val="both"/>
        <w:rPr>
          <w:color w:val="000000"/>
          <w:sz w:val="28"/>
          <w:lang w:val="uk-UA"/>
        </w:rPr>
      </w:pPr>
      <w:r>
        <w:rPr>
          <w:color w:val="000000"/>
          <w:sz w:val="28"/>
          <w:lang w:val="uk-UA"/>
        </w:rPr>
        <w:t xml:space="preserve">  </w:t>
      </w:r>
      <w:r w:rsidRPr="00F2124C">
        <w:rPr>
          <w:color w:val="000000"/>
          <w:sz w:val="28"/>
          <w:lang w:val="uk-UA"/>
        </w:rPr>
        <w:t>Вивчення якості роботи педагогів</w:t>
      </w:r>
      <w:r>
        <w:rPr>
          <w:color w:val="000000"/>
          <w:sz w:val="28"/>
          <w:lang w:val="uk-UA"/>
        </w:rPr>
        <w:t>,</w:t>
      </w:r>
      <w:r w:rsidRPr="00F2124C">
        <w:rPr>
          <w:color w:val="000000"/>
          <w:sz w:val="28"/>
          <w:lang w:val="uk-UA"/>
        </w:rPr>
        <w:t xml:space="preserve"> які атестуються здійснюється шляхом індивідуального планування атестації. Така кадрова політика адміністрації  сприяє реалізації творчого потенціалу педагогічного колективу, активності життя закладу та пропагує стратегію успіху.</w:t>
      </w:r>
    </w:p>
    <w:p w:rsidR="00955B16" w:rsidRDefault="00955B16" w:rsidP="00955B16">
      <w:pPr>
        <w:pStyle w:val="3"/>
        <w:jc w:val="both"/>
        <w:rPr>
          <w:sz w:val="28"/>
        </w:rPr>
      </w:pPr>
      <w:r>
        <w:rPr>
          <w:sz w:val="28"/>
        </w:rPr>
        <w:t xml:space="preserve">  </w:t>
      </w:r>
    </w:p>
    <w:p w:rsidR="00955B16" w:rsidRDefault="00955B16" w:rsidP="00955B16">
      <w:pPr>
        <w:pStyle w:val="3"/>
        <w:rPr>
          <w:sz w:val="28"/>
        </w:rPr>
      </w:pPr>
      <w:r>
        <w:rPr>
          <w:sz w:val="28"/>
        </w:rPr>
        <w:t xml:space="preserve">Підвищення кваліфікації педагогічних працівників </w:t>
      </w:r>
    </w:p>
    <w:p w:rsidR="00955B16" w:rsidRDefault="00955B16" w:rsidP="00955B16">
      <w:pPr>
        <w:pStyle w:val="3"/>
        <w:rPr>
          <w:sz w:val="28"/>
        </w:rPr>
      </w:pPr>
      <w:r>
        <w:rPr>
          <w:sz w:val="28"/>
        </w:rPr>
        <w:t>(курси підвищення кваліфікації, перепідготовка тощо)</w:t>
      </w:r>
    </w:p>
    <w:p w:rsidR="00955B16" w:rsidRDefault="00955B16" w:rsidP="00955B16">
      <w:pPr>
        <w:jc w:val="both"/>
        <w:rPr>
          <w:color w:val="000000"/>
          <w:sz w:val="28"/>
        </w:rPr>
      </w:pPr>
      <w:r>
        <w:rPr>
          <w:color w:val="000000"/>
          <w:sz w:val="28"/>
          <w:lang w:val="uk-UA"/>
        </w:rPr>
        <w:t xml:space="preserve">  В</w:t>
      </w:r>
      <w:r w:rsidRPr="00F2124C">
        <w:rPr>
          <w:color w:val="000000"/>
          <w:sz w:val="28"/>
          <w:lang w:val="uk-UA"/>
        </w:rPr>
        <w:t xml:space="preserve">ажливим завданням процесу підвищення кваліфікації є не тільки задоволення існуючих потреб, але і формування нових, більш складних і більш високого рівня. </w:t>
      </w:r>
      <w:r>
        <w:rPr>
          <w:color w:val="000000"/>
          <w:sz w:val="28"/>
        </w:rPr>
        <w:t>Аналіз професійних пот</w:t>
      </w:r>
      <w:r>
        <w:rPr>
          <w:color w:val="000000"/>
          <w:sz w:val="28"/>
          <w:lang w:val="uk-UA"/>
        </w:rPr>
        <w:t>реб педпрацівників</w:t>
      </w:r>
      <w:r>
        <w:rPr>
          <w:color w:val="000000"/>
          <w:sz w:val="28"/>
        </w:rPr>
        <w:t xml:space="preserve"> дає змогу диференціювати їх на основні види:</w:t>
      </w:r>
    </w:p>
    <w:p w:rsidR="00955B16" w:rsidRDefault="00955B16" w:rsidP="00955B16">
      <w:pPr>
        <w:numPr>
          <w:ilvl w:val="0"/>
          <w:numId w:val="10"/>
        </w:numPr>
        <w:rPr>
          <w:color w:val="000000"/>
          <w:sz w:val="28"/>
        </w:rPr>
      </w:pPr>
      <w:r>
        <w:rPr>
          <w:color w:val="000000"/>
          <w:sz w:val="28"/>
        </w:rPr>
        <w:t>потреба в інформації, необхідної для професійної діяльності;</w:t>
      </w:r>
    </w:p>
    <w:p w:rsidR="00955B16" w:rsidRDefault="00955B16" w:rsidP="00955B16">
      <w:pPr>
        <w:numPr>
          <w:ilvl w:val="0"/>
          <w:numId w:val="10"/>
        </w:numPr>
        <w:rPr>
          <w:color w:val="000000"/>
          <w:sz w:val="28"/>
        </w:rPr>
      </w:pPr>
      <w:r>
        <w:rPr>
          <w:color w:val="000000"/>
          <w:sz w:val="28"/>
        </w:rPr>
        <w:t>потреба у формуванні та коригуванні професійних умінь;</w:t>
      </w:r>
    </w:p>
    <w:p w:rsidR="00955B16" w:rsidRDefault="00955B16" w:rsidP="00955B16">
      <w:pPr>
        <w:numPr>
          <w:ilvl w:val="0"/>
          <w:numId w:val="10"/>
        </w:numPr>
        <w:rPr>
          <w:color w:val="000000"/>
          <w:sz w:val="28"/>
        </w:rPr>
      </w:pPr>
      <w:r>
        <w:rPr>
          <w:color w:val="000000"/>
          <w:sz w:val="28"/>
        </w:rPr>
        <w:t>потреба у знаннях та уміннях загальноінтелектуального характеру і необхідних для самоосвіти;</w:t>
      </w:r>
    </w:p>
    <w:p w:rsidR="00955B16" w:rsidRDefault="00955B16" w:rsidP="00955B16">
      <w:pPr>
        <w:numPr>
          <w:ilvl w:val="0"/>
          <w:numId w:val="10"/>
        </w:numPr>
        <w:jc w:val="both"/>
        <w:rPr>
          <w:color w:val="000000"/>
          <w:sz w:val="28"/>
        </w:rPr>
      </w:pPr>
      <w:r>
        <w:rPr>
          <w:color w:val="000000"/>
          <w:sz w:val="28"/>
        </w:rPr>
        <w:t>потреба у підвищенні рівня компетентності у відповідному управлінні цим процесом.</w:t>
      </w:r>
    </w:p>
    <w:p w:rsidR="00955B16" w:rsidRDefault="005756F6" w:rsidP="00955B16">
      <w:pPr>
        <w:jc w:val="both"/>
        <w:rPr>
          <w:sz w:val="28"/>
          <w:lang w:val="uk-UA"/>
        </w:rPr>
      </w:pPr>
      <w:r>
        <w:rPr>
          <w:sz w:val="28"/>
          <w:lang w:val="uk-UA"/>
        </w:rPr>
        <w:t xml:space="preserve"> </w:t>
      </w:r>
    </w:p>
    <w:p w:rsidR="005756F6" w:rsidRDefault="005756F6" w:rsidP="00955B16">
      <w:pPr>
        <w:jc w:val="both"/>
        <w:rPr>
          <w:sz w:val="28"/>
          <w:lang w:val="uk-UA"/>
        </w:rPr>
      </w:pPr>
    </w:p>
    <w:p w:rsidR="00F03C12" w:rsidRDefault="00F03C12" w:rsidP="00955B16">
      <w:pPr>
        <w:jc w:val="both"/>
        <w:rPr>
          <w:sz w:val="28"/>
          <w:lang w:val="uk-UA"/>
        </w:rPr>
      </w:pPr>
    </w:p>
    <w:p w:rsidR="005756F6" w:rsidRDefault="005756F6" w:rsidP="00955B16">
      <w:pPr>
        <w:jc w:val="both"/>
        <w:rPr>
          <w:sz w:val="28"/>
          <w:lang w:val="uk-UA"/>
        </w:rPr>
      </w:pPr>
    </w:p>
    <w:p w:rsidR="00CC6C67" w:rsidRDefault="00CC6C67" w:rsidP="00955B16">
      <w:pPr>
        <w:jc w:val="both"/>
        <w:rPr>
          <w:sz w:val="28"/>
          <w:lang w:val="uk-UA"/>
        </w:rPr>
      </w:pPr>
    </w:p>
    <w:p w:rsidR="00CC6C67" w:rsidRDefault="00CC6C67" w:rsidP="00955B16">
      <w:pPr>
        <w:jc w:val="both"/>
        <w:rPr>
          <w:sz w:val="28"/>
          <w:lang w:val="uk-UA"/>
        </w:rPr>
      </w:pPr>
      <w:bookmarkStart w:id="0" w:name="_GoBack"/>
      <w:bookmarkEnd w:id="0"/>
    </w:p>
    <w:p w:rsidR="00955B16" w:rsidRDefault="00955B16" w:rsidP="00955B16">
      <w:pPr>
        <w:rPr>
          <w:sz w:val="28"/>
          <w:lang w:val="uk-UA"/>
        </w:rPr>
      </w:pPr>
    </w:p>
    <w:p w:rsidR="00D82F86" w:rsidRDefault="00D82F86" w:rsidP="003D6E40">
      <w:pPr>
        <w:jc w:val="center"/>
        <w:rPr>
          <w:b/>
          <w:sz w:val="32"/>
          <w:szCs w:val="32"/>
          <w:lang w:val="uk-UA"/>
        </w:rPr>
      </w:pPr>
    </w:p>
    <w:p w:rsidR="00D82F86" w:rsidRDefault="00D82F86" w:rsidP="00091AED">
      <w:pPr>
        <w:shd w:val="clear" w:color="auto" w:fill="FFFFFF"/>
        <w:tabs>
          <w:tab w:val="left" w:pos="2064"/>
        </w:tabs>
        <w:jc w:val="center"/>
        <w:rPr>
          <w:b/>
          <w:sz w:val="28"/>
          <w:szCs w:val="28"/>
          <w:lang w:val="uk-UA"/>
        </w:rPr>
      </w:pPr>
      <w:r w:rsidRPr="00091AED">
        <w:rPr>
          <w:b/>
          <w:sz w:val="28"/>
          <w:szCs w:val="28"/>
          <w:lang w:val="uk-UA"/>
        </w:rPr>
        <w:lastRenderedPageBreak/>
        <w:t xml:space="preserve">4. Медичне </w:t>
      </w:r>
      <w:r w:rsidR="00091AED">
        <w:rPr>
          <w:b/>
          <w:sz w:val="28"/>
          <w:szCs w:val="28"/>
          <w:lang w:val="uk-UA"/>
        </w:rPr>
        <w:t>обслуговування учнів у  закладі</w:t>
      </w:r>
    </w:p>
    <w:p w:rsidR="00091AED" w:rsidRPr="00091AED" w:rsidRDefault="00091AED" w:rsidP="00091AED">
      <w:pPr>
        <w:shd w:val="clear" w:color="auto" w:fill="FFFFFF"/>
        <w:tabs>
          <w:tab w:val="left" w:pos="2064"/>
        </w:tabs>
        <w:jc w:val="center"/>
        <w:rPr>
          <w:b/>
          <w:sz w:val="28"/>
          <w:szCs w:val="28"/>
          <w:lang w:val="uk-UA"/>
        </w:rPr>
      </w:pPr>
    </w:p>
    <w:p w:rsidR="008C1D59" w:rsidRPr="00091AED" w:rsidRDefault="00091AED" w:rsidP="00091AED">
      <w:pPr>
        <w:pStyle w:val="a5"/>
        <w:shd w:val="clear" w:color="auto" w:fill="FFFFFF"/>
        <w:tabs>
          <w:tab w:val="left" w:pos="754"/>
        </w:tabs>
        <w:ind w:left="0"/>
        <w:jc w:val="both"/>
        <w:rPr>
          <w:color w:val="FF0000"/>
          <w:spacing w:val="1"/>
          <w:sz w:val="28"/>
          <w:szCs w:val="28"/>
          <w:lang w:val="uk-UA"/>
        </w:rPr>
      </w:pPr>
      <w:r>
        <w:rPr>
          <w:color w:val="000000"/>
          <w:spacing w:val="3"/>
          <w:sz w:val="28"/>
          <w:szCs w:val="28"/>
          <w:lang w:val="uk-UA"/>
        </w:rPr>
        <w:t xml:space="preserve">     </w:t>
      </w:r>
      <w:r w:rsidR="008C1D59" w:rsidRPr="008C1D59">
        <w:rPr>
          <w:color w:val="000000"/>
          <w:spacing w:val="3"/>
          <w:sz w:val="28"/>
          <w:szCs w:val="28"/>
          <w:lang w:val="uk-UA"/>
        </w:rPr>
        <w:t xml:space="preserve">Медичне обслуговування учнів та відповідні </w:t>
      </w:r>
      <w:r w:rsidR="008C1D59" w:rsidRPr="008C1D59">
        <w:rPr>
          <w:color w:val="000000"/>
          <w:sz w:val="28"/>
          <w:szCs w:val="28"/>
          <w:lang w:val="uk-UA"/>
        </w:rPr>
        <w:t xml:space="preserve">умови для його організації забезпечуються засновником </w:t>
      </w:r>
      <w:r>
        <w:rPr>
          <w:color w:val="000000"/>
          <w:spacing w:val="1"/>
          <w:sz w:val="28"/>
          <w:szCs w:val="28"/>
          <w:lang w:val="uk-UA"/>
        </w:rPr>
        <w:t>і здійснювало</w:t>
      </w:r>
      <w:r w:rsidR="008C1D59" w:rsidRPr="008C1D59">
        <w:rPr>
          <w:color w:val="000000"/>
          <w:spacing w:val="1"/>
          <w:sz w:val="28"/>
          <w:szCs w:val="28"/>
          <w:lang w:val="uk-UA"/>
        </w:rPr>
        <w:t xml:space="preserve">ся медичним працівником, який </w:t>
      </w:r>
      <w:r>
        <w:rPr>
          <w:color w:val="000000"/>
          <w:spacing w:val="1"/>
          <w:sz w:val="28"/>
          <w:szCs w:val="28"/>
          <w:lang w:val="uk-UA"/>
        </w:rPr>
        <w:t xml:space="preserve">не </w:t>
      </w:r>
      <w:r w:rsidR="008C1D59" w:rsidRPr="008C1D59">
        <w:rPr>
          <w:color w:val="000000"/>
          <w:spacing w:val="1"/>
          <w:sz w:val="28"/>
          <w:szCs w:val="28"/>
          <w:lang w:val="uk-UA"/>
        </w:rPr>
        <w:t>входи</w:t>
      </w:r>
      <w:r>
        <w:rPr>
          <w:color w:val="000000"/>
          <w:spacing w:val="1"/>
          <w:sz w:val="28"/>
          <w:szCs w:val="28"/>
          <w:lang w:val="uk-UA"/>
        </w:rPr>
        <w:t xml:space="preserve">в до штату закладу, а був співробітником </w:t>
      </w:r>
      <w:r w:rsidR="008C1D59" w:rsidRPr="008C1D59">
        <w:rPr>
          <w:color w:val="000000"/>
          <w:spacing w:val="1"/>
          <w:sz w:val="28"/>
          <w:szCs w:val="28"/>
          <w:lang w:val="uk-UA"/>
        </w:rPr>
        <w:t xml:space="preserve"> заклад</w:t>
      </w:r>
      <w:r>
        <w:rPr>
          <w:color w:val="000000"/>
          <w:spacing w:val="1"/>
          <w:sz w:val="28"/>
          <w:szCs w:val="28"/>
          <w:lang w:val="uk-UA"/>
        </w:rPr>
        <w:t>у</w:t>
      </w:r>
      <w:r w:rsidR="008C1D59" w:rsidRPr="008C1D59">
        <w:rPr>
          <w:color w:val="000000"/>
          <w:spacing w:val="1"/>
          <w:sz w:val="28"/>
          <w:szCs w:val="28"/>
          <w:lang w:val="uk-UA"/>
        </w:rPr>
        <w:t xml:space="preserve"> охорони здоров’я.</w:t>
      </w:r>
      <w:r>
        <w:rPr>
          <w:color w:val="000000"/>
          <w:spacing w:val="1"/>
          <w:sz w:val="28"/>
          <w:szCs w:val="28"/>
          <w:lang w:val="uk-UA"/>
        </w:rPr>
        <w:t xml:space="preserve"> </w:t>
      </w:r>
    </w:p>
    <w:p w:rsidR="00091AED" w:rsidRDefault="00091AED" w:rsidP="00091AED">
      <w:pPr>
        <w:pStyle w:val="a5"/>
        <w:shd w:val="clear" w:color="auto" w:fill="FFFFFF"/>
        <w:tabs>
          <w:tab w:val="left" w:pos="754"/>
        </w:tabs>
        <w:ind w:left="0"/>
        <w:jc w:val="both"/>
        <w:rPr>
          <w:color w:val="FF0000"/>
          <w:spacing w:val="1"/>
          <w:sz w:val="28"/>
          <w:szCs w:val="28"/>
          <w:lang w:val="uk-UA"/>
        </w:rPr>
      </w:pPr>
      <w:r>
        <w:rPr>
          <w:color w:val="000000"/>
          <w:spacing w:val="1"/>
          <w:sz w:val="28"/>
          <w:szCs w:val="28"/>
          <w:lang w:val="uk-UA"/>
        </w:rPr>
        <w:t xml:space="preserve">     Медичні огляди учнів проведені в повному обсязі.</w:t>
      </w:r>
    </w:p>
    <w:p w:rsidR="00091AED" w:rsidRDefault="00091AED" w:rsidP="00091AED">
      <w:pPr>
        <w:pStyle w:val="a5"/>
        <w:shd w:val="clear" w:color="auto" w:fill="FFFFFF"/>
        <w:tabs>
          <w:tab w:val="left" w:pos="754"/>
        </w:tabs>
        <w:ind w:left="0"/>
        <w:jc w:val="both"/>
        <w:rPr>
          <w:color w:val="000000"/>
          <w:spacing w:val="1"/>
          <w:sz w:val="28"/>
          <w:szCs w:val="28"/>
          <w:lang w:val="uk-UA"/>
        </w:rPr>
      </w:pPr>
      <w:r>
        <w:rPr>
          <w:color w:val="FF0000"/>
          <w:spacing w:val="1"/>
          <w:sz w:val="28"/>
          <w:szCs w:val="28"/>
          <w:lang w:val="uk-UA"/>
        </w:rPr>
        <w:t xml:space="preserve">     </w:t>
      </w:r>
      <w:r>
        <w:rPr>
          <w:color w:val="000000"/>
          <w:spacing w:val="1"/>
          <w:sz w:val="28"/>
          <w:szCs w:val="28"/>
          <w:lang w:val="uk-UA"/>
        </w:rPr>
        <w:t>Класними керівниками проводиться системна оздоровчо-профілактична робота, про</w:t>
      </w:r>
      <w:r w:rsidR="003723CB">
        <w:rPr>
          <w:color w:val="000000"/>
          <w:spacing w:val="1"/>
          <w:sz w:val="28"/>
          <w:szCs w:val="28"/>
          <w:lang w:val="uk-UA"/>
        </w:rPr>
        <w:t>пагується здоровий спосіб життя через цикл бесід, загальношкільні заходи.</w:t>
      </w:r>
    </w:p>
    <w:p w:rsidR="003723CB" w:rsidRDefault="003723CB" w:rsidP="00091AED">
      <w:pPr>
        <w:pStyle w:val="a5"/>
        <w:shd w:val="clear" w:color="auto" w:fill="FFFFFF"/>
        <w:tabs>
          <w:tab w:val="left" w:pos="754"/>
        </w:tabs>
        <w:ind w:left="0"/>
        <w:jc w:val="both"/>
        <w:rPr>
          <w:color w:val="000000"/>
          <w:spacing w:val="1"/>
          <w:sz w:val="28"/>
          <w:szCs w:val="28"/>
          <w:lang w:val="uk-UA"/>
        </w:rPr>
      </w:pPr>
    </w:p>
    <w:p w:rsidR="003723CB" w:rsidRDefault="003723CB" w:rsidP="00091AED">
      <w:pPr>
        <w:pStyle w:val="a5"/>
        <w:shd w:val="clear" w:color="auto" w:fill="FFFFFF"/>
        <w:tabs>
          <w:tab w:val="left" w:pos="754"/>
        </w:tabs>
        <w:ind w:left="0"/>
        <w:jc w:val="both"/>
        <w:rPr>
          <w:color w:val="000000"/>
          <w:spacing w:val="1"/>
          <w:sz w:val="28"/>
          <w:szCs w:val="28"/>
          <w:lang w:val="uk-UA"/>
        </w:rPr>
      </w:pPr>
    </w:p>
    <w:p w:rsidR="00D82F86" w:rsidRPr="00AA3A96" w:rsidRDefault="00D82F86" w:rsidP="008F3BAE">
      <w:pPr>
        <w:shd w:val="clear" w:color="auto" w:fill="FFFFFF"/>
        <w:tabs>
          <w:tab w:val="left" w:pos="2064"/>
        </w:tabs>
        <w:jc w:val="center"/>
        <w:rPr>
          <w:b/>
          <w:sz w:val="28"/>
          <w:szCs w:val="28"/>
          <w:lang w:val="uk-UA"/>
        </w:rPr>
      </w:pPr>
      <w:r w:rsidRPr="008F3BAE">
        <w:rPr>
          <w:b/>
          <w:sz w:val="28"/>
          <w:szCs w:val="28"/>
          <w:lang w:val="uk-UA"/>
        </w:rPr>
        <w:t>5. Організа</w:t>
      </w:r>
      <w:r w:rsidR="008F3BAE">
        <w:rPr>
          <w:b/>
          <w:sz w:val="28"/>
          <w:szCs w:val="28"/>
          <w:lang w:val="uk-UA"/>
        </w:rPr>
        <w:t>ція харчування учнів у  закладі</w:t>
      </w:r>
    </w:p>
    <w:p w:rsidR="008F3BAE" w:rsidRPr="008F3BAE" w:rsidRDefault="008F3BAE" w:rsidP="008C1D59">
      <w:pPr>
        <w:shd w:val="clear" w:color="auto" w:fill="FFFFFF"/>
        <w:jc w:val="both"/>
        <w:rPr>
          <w:sz w:val="28"/>
          <w:szCs w:val="28"/>
          <w:lang w:val="uk-UA"/>
        </w:rPr>
      </w:pPr>
    </w:p>
    <w:p w:rsidR="00456261" w:rsidRDefault="008F3BAE" w:rsidP="008F3BAE">
      <w:pPr>
        <w:shd w:val="clear" w:color="auto" w:fill="FFFFFF"/>
        <w:jc w:val="both"/>
        <w:rPr>
          <w:sz w:val="28"/>
          <w:szCs w:val="28"/>
          <w:lang w:val="uk-UA"/>
        </w:rPr>
      </w:pPr>
      <w:r>
        <w:rPr>
          <w:sz w:val="28"/>
          <w:szCs w:val="28"/>
          <w:lang w:val="uk-UA"/>
        </w:rPr>
        <w:t xml:space="preserve">        </w:t>
      </w:r>
    </w:p>
    <w:p w:rsidR="008C1D59" w:rsidRDefault="00456261" w:rsidP="008F3BAE">
      <w:pPr>
        <w:shd w:val="clear" w:color="auto" w:fill="FFFFFF"/>
        <w:jc w:val="both"/>
        <w:rPr>
          <w:sz w:val="28"/>
          <w:szCs w:val="28"/>
          <w:lang w:val="uk-UA"/>
        </w:rPr>
      </w:pPr>
      <w:r>
        <w:rPr>
          <w:sz w:val="28"/>
          <w:szCs w:val="28"/>
          <w:lang w:val="uk-UA"/>
        </w:rPr>
        <w:t xml:space="preserve">        </w:t>
      </w:r>
      <w:r w:rsidR="008F3BAE">
        <w:rPr>
          <w:sz w:val="28"/>
          <w:szCs w:val="28"/>
          <w:lang w:val="uk-UA"/>
        </w:rPr>
        <w:t xml:space="preserve"> </w:t>
      </w:r>
      <w:r w:rsidR="008C1D59" w:rsidRPr="008F3BAE">
        <w:rPr>
          <w:sz w:val="28"/>
          <w:szCs w:val="28"/>
          <w:lang w:val="uk-UA"/>
        </w:rPr>
        <w:t>Гаряче харчування для учнів 1-4-х класів та учнів пільгового контингенту з числа 5-</w:t>
      </w:r>
      <w:r w:rsidR="005756F6">
        <w:rPr>
          <w:sz w:val="28"/>
          <w:szCs w:val="28"/>
          <w:lang w:val="uk-UA"/>
        </w:rPr>
        <w:t>9</w:t>
      </w:r>
      <w:r w:rsidR="008C1D59" w:rsidRPr="008F3BAE">
        <w:rPr>
          <w:sz w:val="28"/>
          <w:szCs w:val="28"/>
          <w:lang w:val="uk-UA"/>
        </w:rPr>
        <w:t>-х класів здійснюється за рахунок бюджетних коштів, у 5-</w:t>
      </w:r>
      <w:r w:rsidR="005756F6">
        <w:rPr>
          <w:sz w:val="28"/>
          <w:szCs w:val="28"/>
          <w:lang w:val="uk-UA"/>
        </w:rPr>
        <w:t>9</w:t>
      </w:r>
      <w:r w:rsidR="008C1D59" w:rsidRPr="008F3BAE">
        <w:rPr>
          <w:sz w:val="28"/>
          <w:szCs w:val="28"/>
          <w:lang w:val="uk-UA"/>
        </w:rPr>
        <w:t>-х класах учні отримують гаряче харчування за рахунок батьківських та інших коштів незаборонених чинним законодавством.</w:t>
      </w:r>
    </w:p>
    <w:p w:rsidR="00456261" w:rsidRPr="008F3BAE" w:rsidRDefault="00456261" w:rsidP="008F3BAE">
      <w:pPr>
        <w:shd w:val="clear" w:color="auto" w:fill="FFFFFF"/>
        <w:jc w:val="both"/>
        <w:rPr>
          <w:sz w:val="28"/>
          <w:szCs w:val="28"/>
          <w:lang w:val="uk-UA"/>
        </w:rPr>
      </w:pPr>
      <w:r>
        <w:rPr>
          <w:sz w:val="28"/>
          <w:szCs w:val="28"/>
          <w:lang w:val="uk-UA"/>
        </w:rPr>
        <w:t xml:space="preserve">            </w:t>
      </w:r>
      <w:r w:rsidRPr="00456261">
        <w:rPr>
          <w:sz w:val="28"/>
          <w:szCs w:val="28"/>
          <w:lang w:val="uk-UA"/>
        </w:rPr>
        <w:t xml:space="preserve">У школі організовано безкоштовне харчування учнів 1-4 класів та дітей пільгового контингенту (малозабезпечені, сироти та позбавлені батьківського піклування). Середня вартість харчування складає 12 грн. та харчування за батьківські кошти. Гарячим безкоштовним харчуванням на </w:t>
      </w:r>
      <w:r w:rsidR="00773A2F">
        <w:rPr>
          <w:sz w:val="28"/>
          <w:szCs w:val="28"/>
          <w:lang w:val="uk-UA"/>
        </w:rPr>
        <w:t>100</w:t>
      </w:r>
      <w:r w:rsidRPr="00456261">
        <w:rPr>
          <w:sz w:val="28"/>
          <w:szCs w:val="28"/>
          <w:lang w:val="uk-UA"/>
        </w:rPr>
        <w:t>% (</w:t>
      </w:r>
      <w:r w:rsidR="00773A2F">
        <w:rPr>
          <w:sz w:val="28"/>
          <w:szCs w:val="28"/>
          <w:lang w:val="uk-UA"/>
        </w:rPr>
        <w:t>50</w:t>
      </w:r>
      <w:r w:rsidRPr="00456261">
        <w:rPr>
          <w:sz w:val="28"/>
          <w:szCs w:val="28"/>
          <w:lang w:val="uk-UA"/>
        </w:rPr>
        <w:t xml:space="preserve">  уч</w:t>
      </w:r>
      <w:r w:rsidR="00F03C12">
        <w:rPr>
          <w:sz w:val="28"/>
          <w:szCs w:val="28"/>
          <w:lang w:val="uk-UA"/>
        </w:rPr>
        <w:t>нів</w:t>
      </w:r>
      <w:r w:rsidRPr="00456261">
        <w:rPr>
          <w:sz w:val="28"/>
          <w:szCs w:val="28"/>
          <w:lang w:val="uk-UA"/>
        </w:rPr>
        <w:t xml:space="preserve"> ) забезпечено учнів початкових класів та дітей пільгових категорій (0 дитини-сироти). За рахунок батьківської плати харчувалося 1</w:t>
      </w:r>
      <w:r w:rsidR="00F03C12">
        <w:rPr>
          <w:sz w:val="28"/>
          <w:szCs w:val="28"/>
          <w:lang w:val="uk-UA"/>
        </w:rPr>
        <w:t>7</w:t>
      </w:r>
      <w:r w:rsidRPr="00456261">
        <w:rPr>
          <w:sz w:val="28"/>
          <w:szCs w:val="28"/>
          <w:lang w:val="uk-UA"/>
        </w:rPr>
        <w:t xml:space="preserve"> учнів</w:t>
      </w:r>
      <w:r w:rsidR="00F03C12">
        <w:rPr>
          <w:sz w:val="28"/>
          <w:szCs w:val="28"/>
          <w:lang w:val="uk-UA"/>
        </w:rPr>
        <w:t>.</w:t>
      </w:r>
    </w:p>
    <w:p w:rsidR="008C1D59" w:rsidRPr="008F3BAE" w:rsidRDefault="008C1D59"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5"/>
        <w:contextualSpacing/>
        <w:jc w:val="both"/>
        <w:rPr>
          <w:sz w:val="28"/>
          <w:szCs w:val="28"/>
          <w:lang w:val="uk-UA"/>
        </w:rPr>
      </w:pPr>
      <w:r w:rsidRPr="008F3BAE">
        <w:rPr>
          <w:color w:val="000000"/>
          <w:sz w:val="28"/>
          <w:szCs w:val="28"/>
          <w:lang w:val="uk-UA"/>
        </w:rPr>
        <w:t>Порядок забезпечення продуктами харчування, умови постачання продуктів, здійснюється відповідно до санітарно-гігієнічних норм і правил.</w:t>
      </w:r>
      <w:r w:rsidRPr="008F3BAE">
        <w:rPr>
          <w:sz w:val="28"/>
          <w:szCs w:val="28"/>
          <w:lang w:val="uk-UA"/>
        </w:rPr>
        <w:t xml:space="preserve"> Було організоване раціональне збалансоване харчування відповідно до віку і стану здоров’я учнів.</w:t>
      </w:r>
    </w:p>
    <w:p w:rsidR="00427D1B" w:rsidRPr="008F3BAE" w:rsidRDefault="00427D1B"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5"/>
        <w:contextualSpacing/>
        <w:jc w:val="both"/>
        <w:rPr>
          <w:sz w:val="28"/>
          <w:szCs w:val="28"/>
          <w:lang w:val="uk-UA"/>
        </w:rPr>
      </w:pPr>
      <w:r w:rsidRPr="008F3BAE">
        <w:rPr>
          <w:sz w:val="28"/>
          <w:szCs w:val="28"/>
          <w:lang w:val="uk-UA"/>
        </w:rPr>
        <w:t xml:space="preserve">Харчоблок  забезпечений технологічним  та холодильним обладнанням, що знаходиться в робочому стані. </w:t>
      </w:r>
    </w:p>
    <w:p w:rsidR="008C1D59" w:rsidRPr="008F3BAE" w:rsidRDefault="00427D1B" w:rsidP="00575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5"/>
        <w:contextualSpacing/>
        <w:jc w:val="both"/>
        <w:rPr>
          <w:sz w:val="28"/>
          <w:szCs w:val="28"/>
          <w:lang w:val="uk-UA"/>
        </w:rPr>
      </w:pPr>
      <w:r w:rsidRPr="008F3BAE">
        <w:rPr>
          <w:sz w:val="28"/>
          <w:szCs w:val="28"/>
          <w:lang w:val="uk-UA"/>
        </w:rPr>
        <w:t>Харчування школярів</w:t>
      </w:r>
      <w:r w:rsidR="00773A2F">
        <w:rPr>
          <w:sz w:val="28"/>
          <w:szCs w:val="28"/>
          <w:lang w:val="uk-UA"/>
        </w:rPr>
        <w:t xml:space="preserve"> </w:t>
      </w:r>
      <w:r w:rsidR="005756F6">
        <w:rPr>
          <w:sz w:val="28"/>
          <w:szCs w:val="28"/>
          <w:lang w:val="uk-UA"/>
        </w:rPr>
        <w:t xml:space="preserve">філії </w:t>
      </w:r>
      <w:r w:rsidRPr="008F3BAE">
        <w:rPr>
          <w:sz w:val="28"/>
          <w:szCs w:val="28"/>
          <w:lang w:val="uk-UA"/>
        </w:rPr>
        <w:t>забезпечу</w:t>
      </w:r>
      <w:r w:rsidR="005756F6">
        <w:rPr>
          <w:sz w:val="28"/>
          <w:szCs w:val="28"/>
          <w:lang w:val="uk-UA"/>
        </w:rPr>
        <w:t>є</w:t>
      </w:r>
      <w:r w:rsidRPr="008F3BAE">
        <w:rPr>
          <w:sz w:val="28"/>
          <w:szCs w:val="28"/>
          <w:lang w:val="uk-UA"/>
        </w:rPr>
        <w:t xml:space="preserve"> </w:t>
      </w:r>
      <w:r w:rsidR="005756F6">
        <w:rPr>
          <w:sz w:val="28"/>
          <w:szCs w:val="28"/>
          <w:lang w:val="uk-UA"/>
        </w:rPr>
        <w:t>1</w:t>
      </w:r>
      <w:r w:rsidRPr="008F3BAE">
        <w:rPr>
          <w:sz w:val="28"/>
          <w:szCs w:val="28"/>
          <w:lang w:val="uk-UA"/>
        </w:rPr>
        <w:t xml:space="preserve"> кухар</w:t>
      </w:r>
      <w:r w:rsidR="005756F6">
        <w:rPr>
          <w:sz w:val="28"/>
          <w:szCs w:val="28"/>
          <w:lang w:val="uk-UA"/>
        </w:rPr>
        <w:t xml:space="preserve"> </w:t>
      </w:r>
      <w:r w:rsidRPr="008F3BAE">
        <w:rPr>
          <w:sz w:val="28"/>
          <w:szCs w:val="28"/>
          <w:lang w:val="uk-UA"/>
        </w:rPr>
        <w:t xml:space="preserve"> з відповідною спеціальною освітою</w:t>
      </w:r>
      <w:r w:rsidR="005756F6">
        <w:rPr>
          <w:sz w:val="28"/>
          <w:szCs w:val="28"/>
          <w:lang w:val="uk-UA"/>
        </w:rPr>
        <w:t xml:space="preserve">. </w:t>
      </w:r>
      <w:r w:rsidR="008C1D59" w:rsidRPr="008F3BAE">
        <w:rPr>
          <w:sz w:val="28"/>
          <w:szCs w:val="28"/>
          <w:lang w:val="uk-UA"/>
        </w:rPr>
        <w:t xml:space="preserve">Складені заяви батьків на організацію безкоштовного харчування дітей пільгового контингенту. Списки учнів, яким надається безкоштовне гаряче харчування, складалися на підставі заяв батьків, опікунів, актів матеріального обстеження. Проводиться роз’яснювальна робота серед батьківської громадськості щодо організації харчування в сім`ї дітей різного віку. </w:t>
      </w:r>
      <w:r w:rsidR="005756F6">
        <w:rPr>
          <w:sz w:val="28"/>
          <w:szCs w:val="28"/>
          <w:lang w:val="uk-UA"/>
        </w:rPr>
        <w:t xml:space="preserve"> </w:t>
      </w:r>
    </w:p>
    <w:p w:rsidR="008C1D59" w:rsidRPr="008F3BAE" w:rsidRDefault="008C1D59"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5"/>
        <w:contextualSpacing/>
        <w:jc w:val="both"/>
        <w:rPr>
          <w:sz w:val="28"/>
          <w:szCs w:val="28"/>
          <w:lang w:val="uk-UA"/>
        </w:rPr>
      </w:pPr>
      <w:r w:rsidRPr="008F3BAE">
        <w:rPr>
          <w:sz w:val="28"/>
          <w:szCs w:val="28"/>
          <w:lang w:val="uk-UA"/>
        </w:rPr>
        <w:t>У шкільній їдальні використовуються продукти, дозволені чинним законодавством. Постійно здійснюється складання щоденного меню на підставі примірного меню – розкладки, погодженого з СЕС, бракераж сирої та готової продукції, результати якого відображаються в журналах бракеражу.</w:t>
      </w:r>
    </w:p>
    <w:p w:rsidR="008C1D59" w:rsidRPr="008F3BAE" w:rsidRDefault="008C1D59"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5"/>
        <w:contextualSpacing/>
        <w:jc w:val="both"/>
        <w:rPr>
          <w:sz w:val="28"/>
          <w:szCs w:val="28"/>
          <w:lang w:val="uk-UA"/>
        </w:rPr>
      </w:pPr>
      <w:r w:rsidRPr="008F3BAE">
        <w:rPr>
          <w:sz w:val="28"/>
          <w:szCs w:val="28"/>
          <w:lang w:val="uk-UA"/>
        </w:rPr>
        <w:t xml:space="preserve">У їдальні на видному місці вивішено меню, в якому зазначено назви </w:t>
      </w:r>
      <w:r w:rsidRPr="008F3BAE">
        <w:rPr>
          <w:sz w:val="28"/>
          <w:szCs w:val="28"/>
          <w:lang w:val="uk-UA"/>
        </w:rPr>
        <w:lastRenderedPageBreak/>
        <w:t xml:space="preserve">страв, вихід продуктів, ціну. Кількість продуктів записується в меню (вага) з розрахунку на одну порцію. Залежно від дня тижня страви змінюються. </w:t>
      </w:r>
    </w:p>
    <w:p w:rsidR="008C1D59" w:rsidRPr="008F3BAE" w:rsidRDefault="008C1D59"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5"/>
        <w:contextualSpacing/>
        <w:jc w:val="both"/>
        <w:rPr>
          <w:sz w:val="28"/>
          <w:szCs w:val="28"/>
          <w:lang w:val="uk-UA"/>
        </w:rPr>
      </w:pPr>
      <w:r w:rsidRPr="008F3BAE">
        <w:rPr>
          <w:sz w:val="28"/>
          <w:szCs w:val="28"/>
          <w:lang w:val="uk-UA"/>
        </w:rPr>
        <w:t xml:space="preserve">Режим та якість харчування перевіряється щодня </w:t>
      </w:r>
      <w:r w:rsidR="005756F6">
        <w:rPr>
          <w:sz w:val="28"/>
          <w:szCs w:val="28"/>
          <w:lang w:val="uk-UA"/>
        </w:rPr>
        <w:t xml:space="preserve">відповідальною за </w:t>
      </w:r>
      <w:r w:rsidRPr="008F3BAE">
        <w:rPr>
          <w:sz w:val="28"/>
          <w:szCs w:val="28"/>
          <w:lang w:val="uk-UA"/>
        </w:rPr>
        <w:t xml:space="preserve"> харчування </w:t>
      </w:r>
      <w:r w:rsidR="005756F6">
        <w:rPr>
          <w:sz w:val="28"/>
          <w:szCs w:val="28"/>
          <w:lang w:val="uk-UA"/>
        </w:rPr>
        <w:t>Паламар Ю.В</w:t>
      </w:r>
      <w:r w:rsidRPr="008F3BAE">
        <w:rPr>
          <w:sz w:val="28"/>
          <w:szCs w:val="28"/>
          <w:lang w:val="uk-UA"/>
        </w:rPr>
        <w:t xml:space="preserve">. </w:t>
      </w:r>
    </w:p>
    <w:p w:rsidR="008C1D59" w:rsidRPr="008F3BAE" w:rsidRDefault="008C1D59"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5"/>
        <w:contextualSpacing/>
        <w:jc w:val="both"/>
        <w:rPr>
          <w:sz w:val="28"/>
          <w:szCs w:val="28"/>
          <w:lang w:val="uk-UA"/>
        </w:rPr>
      </w:pPr>
      <w:r w:rsidRPr="008F3BAE">
        <w:rPr>
          <w:sz w:val="28"/>
          <w:szCs w:val="28"/>
          <w:lang w:val="uk-UA"/>
        </w:rPr>
        <w:t>Створені належні умови для харчування дітей. Є меблі, посуд. Сані</w:t>
      </w:r>
      <w:r w:rsidR="00773A2F">
        <w:rPr>
          <w:sz w:val="28"/>
          <w:szCs w:val="28"/>
          <w:lang w:val="uk-UA"/>
        </w:rPr>
        <w:t>тарний стан їдальні задовільний, але потребує заміни мийок, плити, витяжки.</w:t>
      </w:r>
      <w:r w:rsidRPr="008F3BAE">
        <w:rPr>
          <w:sz w:val="28"/>
          <w:szCs w:val="28"/>
          <w:lang w:val="uk-UA"/>
        </w:rPr>
        <w:t xml:space="preserve"> </w:t>
      </w:r>
      <w:r w:rsidR="005756F6">
        <w:rPr>
          <w:sz w:val="28"/>
          <w:szCs w:val="28"/>
          <w:lang w:val="uk-UA"/>
        </w:rPr>
        <w:t xml:space="preserve"> </w:t>
      </w:r>
    </w:p>
    <w:p w:rsidR="00427D1B" w:rsidRPr="008F3BAE" w:rsidRDefault="008F3BAE"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contextualSpacing/>
        <w:jc w:val="both"/>
        <w:rPr>
          <w:sz w:val="28"/>
          <w:szCs w:val="28"/>
          <w:lang w:val="uk-UA"/>
        </w:rPr>
      </w:pPr>
      <w:r>
        <w:rPr>
          <w:sz w:val="28"/>
          <w:szCs w:val="28"/>
          <w:lang w:val="uk-UA"/>
        </w:rPr>
        <w:t xml:space="preserve">          </w:t>
      </w:r>
      <w:r w:rsidR="008C1D59" w:rsidRPr="008F3BAE">
        <w:rPr>
          <w:sz w:val="28"/>
          <w:szCs w:val="28"/>
          <w:lang w:val="uk-UA"/>
        </w:rPr>
        <w:t>Грошові норми протягом навчального року для учнів 1-</w:t>
      </w:r>
      <w:r w:rsidR="00773A2F">
        <w:rPr>
          <w:sz w:val="28"/>
          <w:szCs w:val="28"/>
          <w:lang w:val="uk-UA"/>
        </w:rPr>
        <w:t>9</w:t>
      </w:r>
      <w:r w:rsidR="008C1D59" w:rsidRPr="008F3BAE">
        <w:rPr>
          <w:sz w:val="28"/>
          <w:szCs w:val="28"/>
          <w:lang w:val="uk-UA"/>
        </w:rPr>
        <w:t xml:space="preserve"> класів  </w:t>
      </w:r>
    </w:p>
    <w:p w:rsidR="00427D1B" w:rsidRPr="008F3BAE" w:rsidRDefault="00427D1B" w:rsidP="008F3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contextualSpacing/>
        <w:jc w:val="both"/>
        <w:rPr>
          <w:sz w:val="28"/>
          <w:szCs w:val="28"/>
          <w:lang w:val="uk-UA"/>
        </w:rPr>
      </w:pPr>
      <w:r w:rsidRPr="008F3BAE">
        <w:rPr>
          <w:sz w:val="28"/>
          <w:szCs w:val="28"/>
          <w:lang w:val="uk-UA"/>
        </w:rPr>
        <w:t>становили у І семест</w:t>
      </w:r>
      <w:r w:rsidR="00773A2F">
        <w:rPr>
          <w:sz w:val="28"/>
          <w:szCs w:val="28"/>
          <w:lang w:val="uk-UA"/>
        </w:rPr>
        <w:t>рі – 12 грн., у ІІ семестрі – 15</w:t>
      </w:r>
      <w:r w:rsidRPr="008F3BAE">
        <w:rPr>
          <w:sz w:val="28"/>
          <w:szCs w:val="28"/>
          <w:lang w:val="uk-UA"/>
        </w:rPr>
        <w:t xml:space="preserve"> грн.</w:t>
      </w:r>
    </w:p>
    <w:p w:rsidR="00D82F86" w:rsidRDefault="005756F6" w:rsidP="00380CD2">
      <w:pPr>
        <w:jc w:val="center"/>
        <w:rPr>
          <w:b/>
          <w:sz w:val="28"/>
          <w:szCs w:val="28"/>
          <w:lang w:val="uk-UA"/>
        </w:rPr>
      </w:pPr>
      <w:r>
        <w:rPr>
          <w:sz w:val="28"/>
          <w:szCs w:val="28"/>
          <w:lang w:val="uk-UA"/>
        </w:rPr>
        <w:t xml:space="preserve"> </w:t>
      </w:r>
    </w:p>
    <w:p w:rsidR="00D82F86" w:rsidRPr="004519E8" w:rsidRDefault="004519E8" w:rsidP="004519E8">
      <w:pPr>
        <w:shd w:val="clear" w:color="auto" w:fill="FFFFFF"/>
        <w:tabs>
          <w:tab w:val="left" w:pos="2064"/>
        </w:tabs>
        <w:jc w:val="center"/>
        <w:rPr>
          <w:b/>
          <w:sz w:val="28"/>
          <w:szCs w:val="28"/>
          <w:lang w:val="uk-UA"/>
        </w:rPr>
      </w:pPr>
      <w:r>
        <w:rPr>
          <w:b/>
          <w:sz w:val="28"/>
          <w:szCs w:val="28"/>
          <w:lang w:val="uk-UA"/>
        </w:rPr>
        <w:t>6.</w:t>
      </w:r>
      <w:r w:rsidR="00AA3A96" w:rsidRPr="004519E8">
        <w:rPr>
          <w:b/>
          <w:sz w:val="28"/>
          <w:szCs w:val="28"/>
          <w:lang w:val="uk-UA"/>
        </w:rPr>
        <w:t>Освітня робота у закладі освіти</w:t>
      </w:r>
    </w:p>
    <w:p w:rsidR="00AA3A96" w:rsidRPr="00AA3A96" w:rsidRDefault="00AA3A96" w:rsidP="00380CD2">
      <w:pPr>
        <w:pStyle w:val="a5"/>
        <w:shd w:val="clear" w:color="auto" w:fill="FFFFFF"/>
        <w:tabs>
          <w:tab w:val="left" w:pos="2064"/>
        </w:tabs>
        <w:ind w:left="360"/>
        <w:rPr>
          <w:b/>
          <w:sz w:val="28"/>
          <w:szCs w:val="28"/>
        </w:rPr>
      </w:pPr>
    </w:p>
    <w:p w:rsidR="003B446A" w:rsidRDefault="00AA3A96" w:rsidP="00380CD2">
      <w:pPr>
        <w:ind w:left="-142" w:firstLine="568"/>
        <w:jc w:val="both"/>
        <w:rPr>
          <w:sz w:val="28"/>
          <w:szCs w:val="28"/>
          <w:lang w:val="uk-UA"/>
        </w:rPr>
      </w:pPr>
      <w:r>
        <w:rPr>
          <w:sz w:val="28"/>
          <w:szCs w:val="28"/>
          <w:lang w:val="uk-UA"/>
        </w:rPr>
        <w:t>Згідно з</w:t>
      </w:r>
      <w:r w:rsidR="003B446A" w:rsidRPr="00360681">
        <w:rPr>
          <w:sz w:val="28"/>
          <w:szCs w:val="28"/>
          <w:lang w:val="uk-UA"/>
        </w:rPr>
        <w:t xml:space="preserve"> планом </w:t>
      </w:r>
      <w:r>
        <w:rPr>
          <w:sz w:val="28"/>
          <w:szCs w:val="28"/>
          <w:lang w:val="uk-UA"/>
        </w:rPr>
        <w:t>роботи закладу</w:t>
      </w:r>
      <w:r w:rsidR="003B446A" w:rsidRPr="00360681">
        <w:rPr>
          <w:sz w:val="28"/>
          <w:szCs w:val="28"/>
          <w:lang w:val="uk-UA"/>
        </w:rPr>
        <w:t xml:space="preserve"> на 201</w:t>
      </w:r>
      <w:r w:rsidR="00773A2F">
        <w:rPr>
          <w:sz w:val="28"/>
          <w:szCs w:val="28"/>
          <w:lang w:val="uk-UA"/>
        </w:rPr>
        <w:t>8</w:t>
      </w:r>
      <w:r>
        <w:rPr>
          <w:sz w:val="28"/>
          <w:szCs w:val="28"/>
          <w:lang w:val="uk-UA"/>
        </w:rPr>
        <w:t>/</w:t>
      </w:r>
      <w:r w:rsidR="003B446A" w:rsidRPr="00360681">
        <w:rPr>
          <w:sz w:val="28"/>
          <w:szCs w:val="28"/>
          <w:lang w:val="uk-UA"/>
        </w:rPr>
        <w:t>201</w:t>
      </w:r>
      <w:r w:rsidR="00773A2F">
        <w:rPr>
          <w:sz w:val="28"/>
          <w:szCs w:val="28"/>
          <w:lang w:val="uk-UA"/>
        </w:rPr>
        <w:t>9</w:t>
      </w:r>
      <w:r w:rsidR="003B446A" w:rsidRPr="00360681">
        <w:rPr>
          <w:sz w:val="28"/>
          <w:szCs w:val="28"/>
          <w:lang w:val="uk-UA"/>
        </w:rPr>
        <w:t xml:space="preserve"> навчальний рік</w:t>
      </w:r>
      <w:r>
        <w:rPr>
          <w:sz w:val="28"/>
          <w:szCs w:val="28"/>
          <w:lang w:val="uk-UA"/>
        </w:rPr>
        <w:t xml:space="preserve"> педагогічний колектив працював</w:t>
      </w:r>
      <w:r w:rsidR="003B446A">
        <w:rPr>
          <w:sz w:val="28"/>
          <w:szCs w:val="28"/>
          <w:lang w:val="uk-UA"/>
        </w:rPr>
        <w:t xml:space="preserve"> над єдиною методичною темою</w:t>
      </w:r>
      <w:r w:rsidR="003B446A" w:rsidRPr="000066F6">
        <w:rPr>
          <w:sz w:val="28"/>
          <w:szCs w:val="28"/>
          <w:lang w:val="uk-UA"/>
        </w:rPr>
        <w:t xml:space="preserve"> </w:t>
      </w:r>
      <w:r w:rsidR="003B446A" w:rsidRPr="00340B96">
        <w:rPr>
          <w:sz w:val="28"/>
          <w:szCs w:val="28"/>
          <w:lang w:val="uk-UA"/>
        </w:rPr>
        <w:t>«Розвиток інноваційного потенціалу особистості вчителя та побудова продуктивної особистісно</w:t>
      </w:r>
      <w:r w:rsidR="003B446A">
        <w:rPr>
          <w:sz w:val="28"/>
          <w:szCs w:val="28"/>
          <w:lang w:val="uk-UA"/>
        </w:rPr>
        <w:t xml:space="preserve"> - </w:t>
      </w:r>
      <w:r w:rsidR="003B446A" w:rsidRPr="00340B96">
        <w:rPr>
          <w:sz w:val="28"/>
          <w:szCs w:val="28"/>
          <w:lang w:val="uk-UA"/>
        </w:rPr>
        <w:t>зорієнтованої системи навчання в умовах упровадже</w:t>
      </w:r>
      <w:r w:rsidR="003B446A">
        <w:rPr>
          <w:sz w:val="28"/>
          <w:szCs w:val="28"/>
          <w:lang w:val="uk-UA"/>
        </w:rPr>
        <w:t>ння нових державних стандартів».</w:t>
      </w:r>
    </w:p>
    <w:p w:rsidR="003B446A" w:rsidRDefault="003B446A" w:rsidP="0038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sz w:val="28"/>
          <w:szCs w:val="28"/>
          <w:lang w:val="uk-UA"/>
        </w:rPr>
      </w:pPr>
      <w:r>
        <w:rPr>
          <w:sz w:val="28"/>
          <w:szCs w:val="28"/>
          <w:lang w:val="uk-UA"/>
        </w:rPr>
        <w:t>Зміст методичної роботи в школі та її організація відображені у розділі «Науково – методичне забезпечення системи загальної серед</w:t>
      </w:r>
      <w:r w:rsidR="00AA3A96">
        <w:rPr>
          <w:sz w:val="28"/>
          <w:szCs w:val="28"/>
          <w:lang w:val="uk-UA"/>
        </w:rPr>
        <w:t>ньої освіти» річного плану</w:t>
      </w:r>
      <w:r>
        <w:rPr>
          <w:sz w:val="28"/>
          <w:szCs w:val="28"/>
          <w:lang w:val="uk-UA"/>
        </w:rPr>
        <w:t xml:space="preserve"> та у наказі «</w:t>
      </w:r>
      <w:r w:rsidRPr="00360681">
        <w:rPr>
          <w:sz w:val="28"/>
          <w:szCs w:val="28"/>
          <w:lang w:val="uk-UA"/>
        </w:rPr>
        <w:t>Про організацію та проведення організаційно – методичної роботи з педагогічними працівниками навчального закладу у 201</w:t>
      </w:r>
      <w:r w:rsidR="00773A2F">
        <w:rPr>
          <w:sz w:val="28"/>
          <w:szCs w:val="28"/>
          <w:lang w:val="uk-UA"/>
        </w:rPr>
        <w:t>8</w:t>
      </w:r>
      <w:r w:rsidRPr="00360681">
        <w:rPr>
          <w:sz w:val="28"/>
          <w:szCs w:val="28"/>
          <w:lang w:val="uk-UA"/>
        </w:rPr>
        <w:t>/201</w:t>
      </w:r>
      <w:r w:rsidR="00773A2F">
        <w:rPr>
          <w:sz w:val="28"/>
          <w:szCs w:val="28"/>
          <w:lang w:val="uk-UA"/>
        </w:rPr>
        <w:t>9</w:t>
      </w:r>
      <w:r w:rsidRPr="00360681">
        <w:rPr>
          <w:sz w:val="28"/>
          <w:szCs w:val="28"/>
          <w:lang w:val="uk-UA"/>
        </w:rPr>
        <w:t xml:space="preserve"> навчальному році».</w:t>
      </w:r>
    </w:p>
    <w:p w:rsidR="003B446A" w:rsidRPr="00E14157" w:rsidRDefault="005756F6" w:rsidP="00380CD2">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sz w:val="28"/>
          <w:szCs w:val="28"/>
          <w:lang w:val="uk-UA"/>
        </w:rPr>
      </w:pPr>
      <w:r>
        <w:rPr>
          <w:sz w:val="28"/>
          <w:szCs w:val="28"/>
          <w:lang w:val="uk-UA"/>
        </w:rPr>
        <w:t>Вчителі філії входять до методичних обєднань опорного закладу.</w:t>
      </w:r>
    </w:p>
    <w:p w:rsidR="003B446A" w:rsidRDefault="003B446A" w:rsidP="0038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sz w:val="28"/>
          <w:szCs w:val="28"/>
          <w:lang w:val="uk-UA"/>
        </w:rPr>
      </w:pPr>
      <w:r>
        <w:rPr>
          <w:sz w:val="28"/>
          <w:szCs w:val="28"/>
          <w:lang w:val="uk-UA"/>
        </w:rPr>
        <w:t>Методичні  обєднання навчального закладу:</w:t>
      </w:r>
    </w:p>
    <w:p w:rsidR="003B446A" w:rsidRPr="00DF6A0A" w:rsidRDefault="003B446A" w:rsidP="00380CD2">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sz w:val="28"/>
          <w:szCs w:val="28"/>
          <w:lang w:val="uk-UA"/>
        </w:rPr>
      </w:pPr>
      <w:r w:rsidRPr="00DF6A0A">
        <w:rPr>
          <w:sz w:val="28"/>
          <w:szCs w:val="28"/>
          <w:lang w:val="uk-UA"/>
        </w:rPr>
        <w:t xml:space="preserve">Вчителів початкових класів </w:t>
      </w:r>
      <w:r>
        <w:rPr>
          <w:sz w:val="28"/>
          <w:szCs w:val="28"/>
          <w:lang w:val="uk-UA"/>
        </w:rPr>
        <w:t>(керівник Товста С.Д.)</w:t>
      </w:r>
    </w:p>
    <w:p w:rsidR="003B446A" w:rsidRPr="00DF6A0A" w:rsidRDefault="003B446A" w:rsidP="00380CD2">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sz w:val="28"/>
          <w:szCs w:val="28"/>
          <w:lang w:val="uk-UA"/>
        </w:rPr>
      </w:pPr>
      <w:r w:rsidRPr="00DF6A0A">
        <w:rPr>
          <w:sz w:val="28"/>
          <w:szCs w:val="28"/>
          <w:lang w:val="uk-UA"/>
        </w:rPr>
        <w:t>Гуманітарних дисциплін</w:t>
      </w:r>
      <w:r>
        <w:rPr>
          <w:sz w:val="28"/>
          <w:szCs w:val="28"/>
          <w:lang w:val="uk-UA"/>
        </w:rPr>
        <w:t xml:space="preserve"> (керівник Бурбела Л.В.)</w:t>
      </w:r>
    </w:p>
    <w:p w:rsidR="003B446A" w:rsidRPr="00DF6A0A" w:rsidRDefault="003B446A" w:rsidP="00380CD2">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sz w:val="28"/>
          <w:szCs w:val="28"/>
          <w:lang w:val="uk-UA"/>
        </w:rPr>
      </w:pPr>
      <w:r w:rsidRPr="00DF6A0A">
        <w:rPr>
          <w:sz w:val="28"/>
          <w:szCs w:val="28"/>
          <w:lang w:val="uk-UA"/>
        </w:rPr>
        <w:t>Природничих дисциплін</w:t>
      </w:r>
      <w:r>
        <w:rPr>
          <w:sz w:val="28"/>
          <w:szCs w:val="28"/>
          <w:lang w:val="uk-UA"/>
        </w:rPr>
        <w:t xml:space="preserve"> (керівник Білоус Н.Б.)</w:t>
      </w:r>
    </w:p>
    <w:p w:rsidR="003B446A" w:rsidRPr="00DF6A0A" w:rsidRDefault="003B446A" w:rsidP="00380CD2">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sz w:val="28"/>
          <w:szCs w:val="28"/>
          <w:lang w:val="uk-UA"/>
        </w:rPr>
      </w:pPr>
      <w:r w:rsidRPr="00DF6A0A">
        <w:rPr>
          <w:sz w:val="28"/>
          <w:szCs w:val="28"/>
          <w:lang w:val="uk-UA"/>
        </w:rPr>
        <w:t>Фізико – математичного циклу</w:t>
      </w:r>
      <w:r>
        <w:rPr>
          <w:sz w:val="28"/>
          <w:szCs w:val="28"/>
          <w:lang w:val="uk-UA"/>
        </w:rPr>
        <w:t xml:space="preserve"> (керівник Буланова В.М.)</w:t>
      </w:r>
    </w:p>
    <w:p w:rsidR="003B446A" w:rsidRPr="00DF6A0A" w:rsidRDefault="003B446A" w:rsidP="00380CD2">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sz w:val="28"/>
          <w:szCs w:val="28"/>
          <w:lang w:val="uk-UA"/>
        </w:rPr>
      </w:pPr>
      <w:r w:rsidRPr="00DF6A0A">
        <w:rPr>
          <w:sz w:val="28"/>
          <w:szCs w:val="28"/>
          <w:lang w:val="uk-UA"/>
        </w:rPr>
        <w:t>Вчителів фізичної культури</w:t>
      </w:r>
      <w:r>
        <w:rPr>
          <w:sz w:val="28"/>
          <w:szCs w:val="28"/>
          <w:lang w:val="uk-UA"/>
        </w:rPr>
        <w:t xml:space="preserve">  (керівник Петренко А.В.)</w:t>
      </w:r>
    </w:p>
    <w:p w:rsidR="003B446A" w:rsidRPr="00DF6A0A" w:rsidRDefault="003B446A" w:rsidP="00380CD2">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sz w:val="28"/>
          <w:szCs w:val="28"/>
          <w:lang w:val="uk-UA"/>
        </w:rPr>
      </w:pPr>
      <w:r w:rsidRPr="00DF6A0A">
        <w:rPr>
          <w:sz w:val="28"/>
          <w:szCs w:val="28"/>
          <w:lang w:val="uk-UA"/>
        </w:rPr>
        <w:t>Художньо – естетичного циклу</w:t>
      </w:r>
      <w:r>
        <w:rPr>
          <w:sz w:val="28"/>
          <w:szCs w:val="28"/>
          <w:lang w:val="uk-UA"/>
        </w:rPr>
        <w:t xml:space="preserve"> (керівник Злидень О.П.)</w:t>
      </w:r>
    </w:p>
    <w:p w:rsidR="003B446A" w:rsidRPr="00DF6A0A" w:rsidRDefault="003B446A" w:rsidP="00456261">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 w:val="28"/>
          <w:szCs w:val="28"/>
          <w:lang w:val="uk-UA"/>
        </w:rPr>
      </w:pPr>
      <w:r w:rsidRPr="00DF6A0A">
        <w:rPr>
          <w:sz w:val="28"/>
          <w:szCs w:val="28"/>
          <w:lang w:val="uk-UA"/>
        </w:rPr>
        <w:t>Суспільних дисциплін</w:t>
      </w:r>
      <w:r>
        <w:rPr>
          <w:sz w:val="28"/>
          <w:szCs w:val="28"/>
          <w:lang w:val="uk-UA"/>
        </w:rPr>
        <w:t xml:space="preserve"> (керівник Владимирець О.М.)</w:t>
      </w:r>
    </w:p>
    <w:p w:rsidR="003B446A" w:rsidRDefault="003B446A" w:rsidP="00456261">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 w:val="28"/>
          <w:szCs w:val="28"/>
          <w:lang w:val="uk-UA"/>
        </w:rPr>
      </w:pPr>
      <w:r w:rsidRPr="00DF6A0A">
        <w:rPr>
          <w:sz w:val="28"/>
          <w:szCs w:val="28"/>
          <w:lang w:val="uk-UA"/>
        </w:rPr>
        <w:t>Класних керівників</w:t>
      </w:r>
      <w:r>
        <w:rPr>
          <w:sz w:val="28"/>
          <w:szCs w:val="28"/>
          <w:lang w:val="uk-UA"/>
        </w:rPr>
        <w:t xml:space="preserve"> (керівник Сухорукова В.М.)</w:t>
      </w:r>
    </w:p>
    <w:p w:rsidR="003B446A" w:rsidRDefault="003B446A" w:rsidP="0045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sz w:val="28"/>
          <w:szCs w:val="28"/>
          <w:lang w:val="uk-UA"/>
        </w:rPr>
      </w:pPr>
      <w:r>
        <w:rPr>
          <w:sz w:val="28"/>
          <w:szCs w:val="28"/>
          <w:lang w:val="uk-UA"/>
        </w:rPr>
        <w:t>Із метою реалізації вищезазначеної методичної проблеми були проведені засідання методичної ради за темами:</w:t>
      </w:r>
    </w:p>
    <w:p w:rsidR="003B446A" w:rsidRPr="00636839" w:rsidRDefault="003B446A" w:rsidP="00456261">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 w:val="28"/>
          <w:szCs w:val="28"/>
          <w:lang w:val="uk-UA"/>
        </w:rPr>
      </w:pPr>
      <w:r w:rsidRPr="00636839">
        <w:rPr>
          <w:sz w:val="28"/>
          <w:szCs w:val="28"/>
          <w:lang w:val="uk-UA"/>
        </w:rPr>
        <w:t>«Про організацію роботи з обдарованими та здібними учнями»</w:t>
      </w:r>
    </w:p>
    <w:p w:rsidR="003B446A" w:rsidRPr="00636839" w:rsidRDefault="003B446A" w:rsidP="00456261">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 w:val="28"/>
          <w:szCs w:val="28"/>
          <w:lang w:val="uk-UA"/>
        </w:rPr>
      </w:pPr>
      <w:r w:rsidRPr="00636839">
        <w:rPr>
          <w:sz w:val="28"/>
          <w:szCs w:val="28"/>
          <w:lang w:val="uk-UA"/>
        </w:rPr>
        <w:t>«Про організацію методичної роботи»</w:t>
      </w:r>
    </w:p>
    <w:p w:rsidR="003B446A" w:rsidRPr="00636839" w:rsidRDefault="003B446A" w:rsidP="00456261">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 w:val="28"/>
          <w:szCs w:val="28"/>
          <w:lang w:val="uk-UA"/>
        </w:rPr>
      </w:pPr>
      <w:r w:rsidRPr="00636839">
        <w:rPr>
          <w:sz w:val="28"/>
          <w:szCs w:val="28"/>
          <w:lang w:val="uk-UA"/>
        </w:rPr>
        <w:t>«Про проведення атестації пе</w:t>
      </w:r>
      <w:r>
        <w:rPr>
          <w:sz w:val="28"/>
          <w:szCs w:val="28"/>
          <w:lang w:val="uk-UA"/>
        </w:rPr>
        <w:t>дагогічних працівників у 201</w:t>
      </w:r>
      <w:r w:rsidR="00773A2F">
        <w:rPr>
          <w:sz w:val="28"/>
          <w:szCs w:val="28"/>
          <w:lang w:val="uk-UA"/>
        </w:rPr>
        <w:t>8</w:t>
      </w:r>
      <w:r>
        <w:rPr>
          <w:sz w:val="28"/>
          <w:szCs w:val="28"/>
          <w:lang w:val="uk-UA"/>
        </w:rPr>
        <w:t>/</w:t>
      </w:r>
      <w:r w:rsidRPr="00636839">
        <w:rPr>
          <w:sz w:val="28"/>
          <w:szCs w:val="28"/>
          <w:lang w:val="uk-UA"/>
        </w:rPr>
        <w:t>1</w:t>
      </w:r>
      <w:r w:rsidR="00773A2F">
        <w:rPr>
          <w:sz w:val="28"/>
          <w:szCs w:val="28"/>
          <w:lang w:val="uk-UA"/>
        </w:rPr>
        <w:t>9</w:t>
      </w:r>
      <w:r w:rsidRPr="00636839">
        <w:rPr>
          <w:sz w:val="28"/>
          <w:szCs w:val="28"/>
          <w:lang w:val="uk-UA"/>
        </w:rPr>
        <w:t xml:space="preserve"> н.р.»</w:t>
      </w:r>
    </w:p>
    <w:p w:rsidR="003B446A" w:rsidRPr="00636839" w:rsidRDefault="003B446A" w:rsidP="00456261">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 w:val="28"/>
          <w:szCs w:val="28"/>
          <w:lang w:val="uk-UA"/>
        </w:rPr>
      </w:pPr>
      <w:r w:rsidRPr="00636839">
        <w:rPr>
          <w:sz w:val="28"/>
          <w:szCs w:val="28"/>
          <w:lang w:val="uk-UA"/>
        </w:rPr>
        <w:t>«Про організацію роботи з молодими спеціалістами»</w:t>
      </w:r>
    </w:p>
    <w:p w:rsidR="003B446A" w:rsidRPr="00636839" w:rsidRDefault="003B446A" w:rsidP="00456261">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 w:val="28"/>
          <w:szCs w:val="28"/>
          <w:lang w:val="uk-UA"/>
        </w:rPr>
      </w:pPr>
      <w:r w:rsidRPr="00636839">
        <w:rPr>
          <w:sz w:val="28"/>
          <w:szCs w:val="28"/>
          <w:lang w:val="uk-UA"/>
        </w:rPr>
        <w:t>«Про результати шкільного етапу й участі в районному етапі всеукраїнських учнівських олімпіад з базових дисциплін».</w:t>
      </w:r>
    </w:p>
    <w:p w:rsidR="00456261" w:rsidRDefault="00456261" w:rsidP="00456261">
      <w:pPr>
        <w:jc w:val="both"/>
        <w:rPr>
          <w:sz w:val="28"/>
          <w:szCs w:val="28"/>
          <w:lang w:val="uk-UA"/>
        </w:rPr>
      </w:pPr>
      <w:r>
        <w:rPr>
          <w:sz w:val="28"/>
          <w:szCs w:val="28"/>
          <w:lang w:val="uk-UA"/>
        </w:rPr>
        <w:t>Основними завданнями виховної роботи є:</w:t>
      </w:r>
    </w:p>
    <w:p w:rsidR="00456261" w:rsidRDefault="00456261" w:rsidP="00456261">
      <w:pPr>
        <w:numPr>
          <w:ilvl w:val="0"/>
          <w:numId w:val="28"/>
        </w:numPr>
        <w:tabs>
          <w:tab w:val="left" w:pos="900"/>
        </w:tabs>
        <w:ind w:left="0" w:firstLine="360"/>
        <w:jc w:val="both"/>
        <w:rPr>
          <w:sz w:val="28"/>
          <w:szCs w:val="28"/>
          <w:lang w:val="uk-UA"/>
        </w:rPr>
      </w:pPr>
      <w:r>
        <w:rPr>
          <w:sz w:val="28"/>
          <w:szCs w:val="28"/>
          <w:lang w:val="uk-UA"/>
        </w:rPr>
        <w:t>формування</w:t>
      </w:r>
      <w:r w:rsidRPr="00E44999">
        <w:rPr>
          <w:sz w:val="28"/>
          <w:szCs w:val="28"/>
          <w:lang w:val="uk-UA"/>
        </w:rPr>
        <w:t xml:space="preserve"> г</w:t>
      </w:r>
      <w:r>
        <w:rPr>
          <w:sz w:val="28"/>
          <w:szCs w:val="28"/>
          <w:lang w:val="uk-UA"/>
        </w:rPr>
        <w:t>ромадянської свідомості учнів,</w:t>
      </w:r>
      <w:r w:rsidRPr="00E44999">
        <w:rPr>
          <w:sz w:val="28"/>
          <w:szCs w:val="28"/>
          <w:lang w:val="uk-UA"/>
        </w:rPr>
        <w:t xml:space="preserve"> патріотизму, </w:t>
      </w:r>
      <w:r>
        <w:rPr>
          <w:sz w:val="28"/>
          <w:szCs w:val="28"/>
          <w:lang w:val="uk-UA"/>
        </w:rPr>
        <w:t xml:space="preserve">поваги до </w:t>
      </w:r>
      <w:r w:rsidRPr="00E44999">
        <w:rPr>
          <w:sz w:val="28"/>
          <w:szCs w:val="28"/>
          <w:lang w:val="uk-UA"/>
        </w:rPr>
        <w:t>громадянських і конституційних обов’язків, до державних симв</w:t>
      </w:r>
      <w:r>
        <w:rPr>
          <w:sz w:val="28"/>
          <w:szCs w:val="28"/>
          <w:lang w:val="uk-UA"/>
        </w:rPr>
        <w:t>олів України, національної ідеї;</w:t>
      </w:r>
    </w:p>
    <w:p w:rsidR="00456261" w:rsidRDefault="00456261" w:rsidP="00456261">
      <w:pPr>
        <w:numPr>
          <w:ilvl w:val="0"/>
          <w:numId w:val="28"/>
        </w:numPr>
        <w:ind w:left="0"/>
        <w:jc w:val="both"/>
        <w:rPr>
          <w:sz w:val="28"/>
          <w:szCs w:val="28"/>
          <w:lang w:val="uk-UA"/>
        </w:rPr>
      </w:pPr>
      <w:r>
        <w:rPr>
          <w:sz w:val="28"/>
          <w:szCs w:val="28"/>
        </w:rPr>
        <w:lastRenderedPageBreak/>
        <w:t>профілактик</w:t>
      </w:r>
      <w:r>
        <w:rPr>
          <w:sz w:val="28"/>
          <w:szCs w:val="28"/>
          <w:lang w:val="uk-UA"/>
        </w:rPr>
        <w:t>а</w:t>
      </w:r>
      <w:r>
        <w:rPr>
          <w:sz w:val="28"/>
          <w:szCs w:val="28"/>
        </w:rPr>
        <w:t xml:space="preserve"> дитячої злочинності та правопорушень</w:t>
      </w:r>
      <w:r>
        <w:rPr>
          <w:sz w:val="28"/>
          <w:szCs w:val="28"/>
          <w:lang w:val="uk-UA"/>
        </w:rPr>
        <w:t>.</w:t>
      </w:r>
    </w:p>
    <w:p w:rsidR="00456261" w:rsidRDefault="00456261" w:rsidP="00456261">
      <w:pPr>
        <w:ind w:firstLine="709"/>
        <w:jc w:val="both"/>
        <w:rPr>
          <w:sz w:val="28"/>
          <w:szCs w:val="28"/>
          <w:lang w:val="uk-UA"/>
        </w:rPr>
      </w:pPr>
      <w:r>
        <w:rPr>
          <w:sz w:val="28"/>
          <w:szCs w:val="28"/>
          <w:lang w:val="uk-UA"/>
        </w:rPr>
        <w:t>Також пріоритети надаються попередженню дитячого травматизму, профілактиці правопорушень, злочинності, алкоголізму, наркоманії, тютюнопаління.</w:t>
      </w:r>
    </w:p>
    <w:p w:rsidR="00456261" w:rsidRDefault="00456261" w:rsidP="00456261">
      <w:pPr>
        <w:ind w:firstLine="709"/>
        <w:jc w:val="both"/>
        <w:rPr>
          <w:sz w:val="28"/>
          <w:szCs w:val="28"/>
          <w:lang w:val="uk-UA"/>
        </w:rPr>
      </w:pPr>
      <w:r>
        <w:rPr>
          <w:sz w:val="28"/>
          <w:szCs w:val="28"/>
          <w:lang w:val="uk-UA"/>
        </w:rPr>
        <w:t xml:space="preserve">Цікавим було святкування Дня визволення Зачепилівщини, Дня працівників освіти, заходи, приурочені до річниці Голодомору. Проводилися спортивні та фізкультурно – оздоровчі заходи в рамках виконання річного плану.  Новорічні ранки запам’ятаються цікавими іграми та конкурсами. Крім поточних виховних заходів, учні школи прийняли активну участь у відзначенні Дня пам’яті та примирення – 8 травня, Дня </w:t>
      </w:r>
      <w:r w:rsidR="00773A2F">
        <w:rPr>
          <w:sz w:val="28"/>
          <w:szCs w:val="28"/>
          <w:lang w:val="uk-UA"/>
        </w:rPr>
        <w:t>вишиванок</w:t>
      </w:r>
      <w:r>
        <w:rPr>
          <w:sz w:val="28"/>
          <w:szCs w:val="28"/>
          <w:lang w:val="uk-UA"/>
        </w:rPr>
        <w:t>. Діти приймали активну участь у проведенні розкопок Черняхівської культури у селищі Зачепилівка. Належна увага приділялася протягом 201</w:t>
      </w:r>
      <w:r w:rsidR="00773A2F">
        <w:rPr>
          <w:sz w:val="28"/>
          <w:szCs w:val="28"/>
          <w:lang w:val="uk-UA"/>
        </w:rPr>
        <w:t>8</w:t>
      </w:r>
      <w:r>
        <w:rPr>
          <w:sz w:val="28"/>
          <w:szCs w:val="28"/>
          <w:lang w:val="uk-UA"/>
        </w:rPr>
        <w:t>/201</w:t>
      </w:r>
      <w:r w:rsidR="00773A2F">
        <w:rPr>
          <w:sz w:val="28"/>
          <w:szCs w:val="28"/>
          <w:lang w:val="uk-UA"/>
        </w:rPr>
        <w:t>9</w:t>
      </w:r>
      <w:r>
        <w:rPr>
          <w:sz w:val="28"/>
          <w:szCs w:val="28"/>
          <w:lang w:val="uk-UA"/>
        </w:rPr>
        <w:t xml:space="preserve"> навчального року військово – патріотичному вихованню. Систематично проводилися уроки мужності, заходи щодо героїзації осіб, які віддали своє життя за незалежність та цілісність нашої держави.</w:t>
      </w:r>
    </w:p>
    <w:p w:rsidR="00456261" w:rsidRDefault="00456261" w:rsidP="00456261">
      <w:pPr>
        <w:ind w:firstLine="709"/>
        <w:jc w:val="both"/>
        <w:rPr>
          <w:sz w:val="28"/>
          <w:szCs w:val="28"/>
          <w:lang w:val="uk-UA"/>
        </w:rPr>
      </w:pPr>
      <w:r>
        <w:rPr>
          <w:sz w:val="28"/>
          <w:szCs w:val="28"/>
          <w:lang w:val="uk-UA"/>
        </w:rPr>
        <w:t>Учні мали можливість для розвитку творчих здібностей та розширення кругозору, відвідуючи  гуртки від БДЮТ: «Виготовлення сувенірів» (кер. Пілюгіна О.В.), «Юні друзі при</w:t>
      </w:r>
      <w:r w:rsidR="00773A2F">
        <w:rPr>
          <w:sz w:val="28"/>
          <w:szCs w:val="28"/>
          <w:lang w:val="uk-UA"/>
        </w:rPr>
        <w:t>роди» (кер. Борозенець О.М.), «Точка зору</w:t>
      </w:r>
      <w:r>
        <w:rPr>
          <w:sz w:val="28"/>
          <w:szCs w:val="28"/>
          <w:lang w:val="uk-UA"/>
        </w:rPr>
        <w:t>» (кер. Часник Н.М.).</w:t>
      </w:r>
    </w:p>
    <w:p w:rsidR="00456261" w:rsidRDefault="00456261" w:rsidP="00773A2F">
      <w:pPr>
        <w:ind w:firstLine="709"/>
        <w:jc w:val="both"/>
        <w:rPr>
          <w:sz w:val="28"/>
          <w:szCs w:val="28"/>
          <w:lang w:val="uk-UA"/>
        </w:rPr>
      </w:pPr>
      <w:r>
        <w:rPr>
          <w:sz w:val="28"/>
          <w:szCs w:val="28"/>
          <w:lang w:val="uk-UA"/>
        </w:rPr>
        <w:t xml:space="preserve">У школі працює учнівське самоврядування, яке курирує педагог – організатор </w:t>
      </w:r>
      <w:r w:rsidR="00773A2F">
        <w:rPr>
          <w:sz w:val="28"/>
          <w:szCs w:val="28"/>
          <w:lang w:val="uk-UA"/>
        </w:rPr>
        <w:t>.</w:t>
      </w:r>
    </w:p>
    <w:p w:rsidR="00456261" w:rsidRPr="00E32850" w:rsidRDefault="00456261" w:rsidP="00456261">
      <w:pPr>
        <w:ind w:firstLine="709"/>
        <w:jc w:val="both"/>
        <w:rPr>
          <w:sz w:val="28"/>
          <w:szCs w:val="28"/>
          <w:lang w:val="uk-UA"/>
        </w:rPr>
      </w:pPr>
      <w:r w:rsidRPr="00E32850">
        <w:rPr>
          <w:sz w:val="28"/>
          <w:szCs w:val="28"/>
          <w:lang w:val="uk-UA"/>
        </w:rPr>
        <w:t>Щорічно учні школи приймають участь у районних олімпіадах з базових дисциплін.</w:t>
      </w:r>
    </w:p>
    <w:p w:rsidR="00BD1F1E" w:rsidRDefault="00456261" w:rsidP="00456261">
      <w:pPr>
        <w:ind w:firstLine="709"/>
        <w:jc w:val="both"/>
        <w:rPr>
          <w:sz w:val="28"/>
          <w:szCs w:val="28"/>
          <w:lang w:val="uk-UA"/>
        </w:rPr>
      </w:pPr>
      <w:r w:rsidRPr="00E32850">
        <w:rPr>
          <w:sz w:val="28"/>
          <w:szCs w:val="28"/>
          <w:lang w:val="uk-UA"/>
        </w:rPr>
        <w:t>Учні школи беруть активну участь у конкурсах (турнірах, фестивалях):</w:t>
      </w:r>
    </w:p>
    <w:tbl>
      <w:tblPr>
        <w:tblStyle w:val="ad"/>
        <w:tblW w:w="9894" w:type="dxa"/>
        <w:tblInd w:w="-714" w:type="dxa"/>
        <w:tblLook w:val="04A0" w:firstRow="1" w:lastRow="0" w:firstColumn="1" w:lastColumn="0" w:noHBand="0" w:noVBand="1"/>
      </w:tblPr>
      <w:tblGrid>
        <w:gridCol w:w="498"/>
        <w:gridCol w:w="2133"/>
        <w:gridCol w:w="951"/>
        <w:gridCol w:w="2570"/>
        <w:gridCol w:w="1682"/>
        <w:gridCol w:w="2060"/>
      </w:tblGrid>
      <w:tr w:rsidR="00BD1F1E" w:rsidRPr="00BD1F1E" w:rsidTr="00BD1F1E">
        <w:tc>
          <w:tcPr>
            <w:tcW w:w="498" w:type="dxa"/>
          </w:tcPr>
          <w:p w:rsidR="00BD1F1E" w:rsidRPr="00BD1F1E" w:rsidRDefault="00BD1F1E" w:rsidP="00BD1F1E">
            <w:pPr>
              <w:rPr>
                <w:rFonts w:eastAsia="Calibri"/>
                <w:b/>
                <w:sz w:val="28"/>
                <w:szCs w:val="28"/>
                <w:lang w:val="uk-UA" w:eastAsia="en-US"/>
              </w:rPr>
            </w:pPr>
            <w:r w:rsidRPr="00BD1F1E">
              <w:rPr>
                <w:rFonts w:eastAsia="Calibri"/>
                <w:b/>
                <w:sz w:val="28"/>
                <w:szCs w:val="28"/>
                <w:lang w:val="uk-UA" w:eastAsia="en-US"/>
              </w:rPr>
              <w:t>№</w:t>
            </w:r>
          </w:p>
        </w:tc>
        <w:tc>
          <w:tcPr>
            <w:tcW w:w="2133" w:type="dxa"/>
          </w:tcPr>
          <w:p w:rsidR="00BD1F1E" w:rsidRPr="00BD1F1E" w:rsidRDefault="00BD1F1E" w:rsidP="00BD1F1E">
            <w:pPr>
              <w:rPr>
                <w:rFonts w:eastAsia="Calibri"/>
                <w:b/>
                <w:sz w:val="28"/>
                <w:szCs w:val="28"/>
                <w:lang w:val="uk-UA" w:eastAsia="en-US"/>
              </w:rPr>
            </w:pPr>
            <w:r w:rsidRPr="00BD1F1E">
              <w:rPr>
                <w:rFonts w:eastAsia="Calibri"/>
                <w:b/>
                <w:sz w:val="28"/>
                <w:szCs w:val="28"/>
                <w:lang w:val="uk-UA" w:eastAsia="en-US"/>
              </w:rPr>
              <w:t>ПІП</w:t>
            </w:r>
          </w:p>
        </w:tc>
        <w:tc>
          <w:tcPr>
            <w:tcW w:w="951" w:type="dxa"/>
          </w:tcPr>
          <w:p w:rsidR="00BD1F1E" w:rsidRPr="00BD1F1E" w:rsidRDefault="00BD1F1E" w:rsidP="00BD1F1E">
            <w:pPr>
              <w:rPr>
                <w:rFonts w:eastAsia="Calibri"/>
                <w:b/>
                <w:sz w:val="28"/>
                <w:szCs w:val="28"/>
                <w:lang w:val="uk-UA" w:eastAsia="en-US"/>
              </w:rPr>
            </w:pPr>
            <w:r w:rsidRPr="00BD1F1E">
              <w:rPr>
                <w:rFonts w:eastAsia="Calibri"/>
                <w:b/>
                <w:sz w:val="28"/>
                <w:szCs w:val="28"/>
                <w:lang w:val="uk-UA" w:eastAsia="en-US"/>
              </w:rPr>
              <w:t>Клас</w:t>
            </w:r>
          </w:p>
          <w:p w:rsidR="00BD1F1E" w:rsidRPr="00BD1F1E" w:rsidRDefault="00BD1F1E" w:rsidP="00BD1F1E">
            <w:pPr>
              <w:rPr>
                <w:rFonts w:eastAsia="Calibri"/>
                <w:b/>
                <w:sz w:val="28"/>
                <w:szCs w:val="28"/>
                <w:lang w:val="uk-UA" w:eastAsia="en-US"/>
              </w:rPr>
            </w:pPr>
          </w:p>
        </w:tc>
        <w:tc>
          <w:tcPr>
            <w:tcW w:w="2570" w:type="dxa"/>
          </w:tcPr>
          <w:p w:rsidR="00BD1F1E" w:rsidRPr="00BD1F1E" w:rsidRDefault="00BD1F1E" w:rsidP="00BD1F1E">
            <w:pPr>
              <w:rPr>
                <w:rFonts w:eastAsia="Calibri"/>
                <w:b/>
                <w:sz w:val="28"/>
                <w:szCs w:val="28"/>
                <w:lang w:val="uk-UA" w:eastAsia="en-US"/>
              </w:rPr>
            </w:pPr>
            <w:r w:rsidRPr="00BD1F1E">
              <w:rPr>
                <w:rFonts w:eastAsia="Calibri"/>
                <w:b/>
                <w:sz w:val="28"/>
                <w:szCs w:val="28"/>
                <w:lang w:val="uk-UA" w:eastAsia="en-US"/>
              </w:rPr>
              <w:t xml:space="preserve">Назва </w:t>
            </w:r>
            <w:r>
              <w:rPr>
                <w:rFonts w:eastAsia="Calibri"/>
                <w:b/>
                <w:sz w:val="28"/>
                <w:szCs w:val="28"/>
                <w:lang w:val="uk-UA" w:eastAsia="en-US"/>
              </w:rPr>
              <w:t>конкурсу</w:t>
            </w:r>
          </w:p>
        </w:tc>
        <w:tc>
          <w:tcPr>
            <w:tcW w:w="1682" w:type="dxa"/>
          </w:tcPr>
          <w:p w:rsidR="00BD1F1E" w:rsidRPr="00BD1F1E" w:rsidRDefault="00BD1F1E" w:rsidP="00BD1F1E">
            <w:pPr>
              <w:rPr>
                <w:rFonts w:eastAsia="Calibri"/>
                <w:b/>
                <w:sz w:val="28"/>
                <w:szCs w:val="28"/>
                <w:lang w:val="uk-UA" w:eastAsia="en-US"/>
              </w:rPr>
            </w:pPr>
            <w:r w:rsidRPr="00BD1F1E">
              <w:rPr>
                <w:rFonts w:eastAsia="Calibri"/>
                <w:b/>
                <w:sz w:val="28"/>
                <w:szCs w:val="28"/>
                <w:lang w:val="uk-UA" w:eastAsia="en-US"/>
              </w:rPr>
              <w:t xml:space="preserve">Дата </w:t>
            </w:r>
          </w:p>
        </w:tc>
        <w:tc>
          <w:tcPr>
            <w:tcW w:w="2060" w:type="dxa"/>
          </w:tcPr>
          <w:p w:rsidR="00BD1F1E" w:rsidRPr="00BD1F1E" w:rsidRDefault="00BD1F1E" w:rsidP="00BD1F1E">
            <w:pPr>
              <w:rPr>
                <w:rFonts w:eastAsia="Calibri"/>
                <w:b/>
                <w:sz w:val="28"/>
                <w:szCs w:val="28"/>
                <w:lang w:val="uk-UA" w:eastAsia="en-US"/>
              </w:rPr>
            </w:pPr>
            <w:r w:rsidRPr="00BD1F1E">
              <w:rPr>
                <w:rFonts w:eastAsia="Calibri"/>
                <w:b/>
                <w:sz w:val="28"/>
                <w:szCs w:val="28"/>
                <w:lang w:val="uk-UA" w:eastAsia="en-US"/>
              </w:rPr>
              <w:t xml:space="preserve">Керівник </w:t>
            </w:r>
          </w:p>
        </w:tc>
      </w:tr>
    </w:tbl>
    <w:p w:rsidR="00456261" w:rsidRPr="00E32850" w:rsidRDefault="00456261" w:rsidP="00BD1F1E">
      <w:pPr>
        <w:jc w:val="both"/>
        <w:rPr>
          <w:sz w:val="28"/>
          <w:szCs w:val="28"/>
          <w:lang w:val="uk-UA"/>
        </w:rPr>
      </w:pPr>
    </w:p>
    <w:tbl>
      <w:tblPr>
        <w:tblStyle w:val="1"/>
        <w:tblW w:w="10376" w:type="dxa"/>
        <w:tblInd w:w="-714" w:type="dxa"/>
        <w:tblLook w:val="04A0" w:firstRow="1" w:lastRow="0" w:firstColumn="1" w:lastColumn="0" w:noHBand="0" w:noVBand="1"/>
      </w:tblPr>
      <w:tblGrid>
        <w:gridCol w:w="498"/>
        <w:gridCol w:w="2133"/>
        <w:gridCol w:w="951"/>
        <w:gridCol w:w="3052"/>
        <w:gridCol w:w="1682"/>
        <w:gridCol w:w="2060"/>
      </w:tblGrid>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w:t>
            </w:r>
          </w:p>
        </w:tc>
        <w:tc>
          <w:tcPr>
            <w:tcW w:w="2133"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Овсянікова</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Олександра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9 клас </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Всеукраїнська краєзнавча акції учнівської молоді</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«Українська революція: 100 років надії і боротьби»</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Іщенко А.Ю.</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2 </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Щербина Євгенія</w:t>
            </w:r>
          </w:p>
        </w:tc>
        <w:tc>
          <w:tcPr>
            <w:tcW w:w="951"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rPr>
            </w:pPr>
            <w:r w:rsidRPr="00BD1F1E">
              <w:rPr>
                <w:bCs/>
                <w:sz w:val="28"/>
                <w:szCs w:val="28"/>
                <w:lang w:val="uk-UA"/>
              </w:rPr>
              <w:t>1</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«Український сувенір »</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kern w:val="3"/>
                <w:sz w:val="28"/>
                <w:szCs w:val="28"/>
                <w:lang w:val="uk-UA"/>
              </w:rPr>
              <w:t>Ткач Л.О.</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3</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Тимченко Владислав</w:t>
            </w:r>
          </w:p>
        </w:tc>
        <w:tc>
          <w:tcPr>
            <w:tcW w:w="951"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5</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«Український сувенір »</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Часник Н.М.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4</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kern w:val="3"/>
                <w:sz w:val="28"/>
                <w:szCs w:val="28"/>
                <w:lang w:val="uk-UA"/>
              </w:rPr>
              <w:t>Гусар Софія</w:t>
            </w:r>
          </w:p>
        </w:tc>
        <w:tc>
          <w:tcPr>
            <w:tcW w:w="951"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1</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«Новорічна композиція»</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kern w:val="3"/>
                <w:sz w:val="28"/>
                <w:szCs w:val="28"/>
                <w:lang w:val="uk-UA"/>
              </w:rPr>
              <w:t>Ткач Л.О.</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5</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Гудименко Лілія</w:t>
            </w:r>
          </w:p>
        </w:tc>
        <w:tc>
          <w:tcPr>
            <w:tcW w:w="951"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7</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«Новорічна композиція»</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kern w:val="3"/>
                <w:sz w:val="28"/>
                <w:szCs w:val="28"/>
                <w:lang w:val="uk-UA"/>
              </w:rPr>
            </w:pPr>
            <w:r w:rsidRPr="00BD1F1E">
              <w:rPr>
                <w:kern w:val="3"/>
                <w:sz w:val="28"/>
                <w:szCs w:val="28"/>
                <w:lang w:val="uk-UA"/>
              </w:rPr>
              <w:t>Микуленко-Козина Л.В.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6</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Мартем</w:t>
            </w:r>
            <w:r w:rsidRPr="00BD1F1E">
              <w:rPr>
                <w:kern w:val="3"/>
                <w:sz w:val="28"/>
                <w:szCs w:val="28"/>
              </w:rPr>
              <w:t>’</w:t>
            </w:r>
            <w:r w:rsidRPr="00BD1F1E">
              <w:rPr>
                <w:kern w:val="3"/>
                <w:sz w:val="28"/>
                <w:szCs w:val="28"/>
                <w:lang w:val="uk-UA"/>
              </w:rPr>
              <w:t xml:space="preserve">янова Тетяна  </w:t>
            </w:r>
          </w:p>
        </w:tc>
        <w:tc>
          <w:tcPr>
            <w:tcW w:w="951"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4</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«Новорічна композиція»</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kern w:val="3"/>
                <w:sz w:val="28"/>
                <w:szCs w:val="28"/>
                <w:lang w:val="uk-UA"/>
              </w:rPr>
            </w:pPr>
            <w:r w:rsidRPr="00BD1F1E">
              <w:rPr>
                <w:kern w:val="3"/>
                <w:sz w:val="28"/>
                <w:szCs w:val="28"/>
                <w:lang w:val="uk-UA"/>
              </w:rPr>
              <w:t>Пілюгіна  О.В.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7</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Попов Олексій</w:t>
            </w:r>
          </w:p>
        </w:tc>
        <w:tc>
          <w:tcPr>
            <w:tcW w:w="951"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2</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«Різдвяна писанка »</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kern w:val="3"/>
                <w:sz w:val="28"/>
                <w:szCs w:val="28"/>
                <w:lang w:val="uk-UA"/>
              </w:rPr>
            </w:pPr>
            <w:r w:rsidRPr="00BD1F1E">
              <w:rPr>
                <w:kern w:val="3"/>
                <w:sz w:val="28"/>
                <w:szCs w:val="28"/>
                <w:lang w:val="uk-UA"/>
              </w:rPr>
              <w:t>Задікіян О.М.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8</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Лактіонов Давид</w:t>
            </w:r>
          </w:p>
        </w:tc>
        <w:tc>
          <w:tcPr>
            <w:tcW w:w="951"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3</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«Різдвяна писанка »</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kern w:val="3"/>
                <w:sz w:val="28"/>
                <w:szCs w:val="28"/>
                <w:lang w:val="uk-UA"/>
              </w:rPr>
            </w:pPr>
            <w:r w:rsidRPr="00BD1F1E">
              <w:rPr>
                <w:kern w:val="3"/>
                <w:sz w:val="28"/>
                <w:szCs w:val="28"/>
                <w:lang w:val="uk-UA"/>
              </w:rPr>
              <w:t>Борозенець О.М.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 9</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rFonts w:eastAsia="Calibri"/>
                <w:bCs/>
                <w:sz w:val="28"/>
                <w:szCs w:val="28"/>
                <w:lang w:val="uk-UA" w:eastAsia="en-US"/>
              </w:rPr>
            </w:pPr>
            <w:r w:rsidRPr="00BD1F1E">
              <w:rPr>
                <w:rFonts w:eastAsia="Calibri"/>
                <w:bCs/>
                <w:sz w:val="28"/>
                <w:szCs w:val="28"/>
                <w:lang w:val="uk-UA" w:eastAsia="en-US"/>
              </w:rPr>
              <w:t xml:space="preserve">Тімченко Олександр </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9</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Районний  інтелектуально-творчий конкурс  «Я обираю право!» </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Тимченко Ю.М.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10</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rFonts w:eastAsia="Calibri"/>
                <w:bCs/>
                <w:sz w:val="28"/>
                <w:szCs w:val="28"/>
                <w:lang w:val="uk-UA" w:eastAsia="en-US"/>
              </w:rPr>
            </w:pPr>
            <w:r w:rsidRPr="00BD1F1E">
              <w:rPr>
                <w:rFonts w:eastAsia="Calibri"/>
                <w:bCs/>
                <w:sz w:val="28"/>
                <w:szCs w:val="28"/>
                <w:lang w:val="uk-UA" w:eastAsia="en-US"/>
              </w:rPr>
              <w:t>Овсянікова</w:t>
            </w:r>
          </w:p>
          <w:p w:rsidR="00BD1F1E" w:rsidRPr="00BD1F1E" w:rsidRDefault="00BD1F1E" w:rsidP="00BD1F1E">
            <w:pPr>
              <w:rPr>
                <w:rFonts w:eastAsia="Calibri"/>
                <w:bCs/>
                <w:sz w:val="28"/>
                <w:szCs w:val="28"/>
                <w:lang w:val="uk-UA" w:eastAsia="en-US"/>
              </w:rPr>
            </w:pPr>
            <w:r w:rsidRPr="00BD1F1E">
              <w:rPr>
                <w:rFonts w:eastAsia="Calibri"/>
                <w:bCs/>
                <w:sz w:val="28"/>
                <w:szCs w:val="28"/>
                <w:lang w:val="uk-UA" w:eastAsia="en-US"/>
              </w:rPr>
              <w:t xml:space="preserve">Олександра </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9</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Районний  інтелектуально-творчий конкурс  «Я обираю право!»</w:t>
            </w:r>
          </w:p>
        </w:tc>
        <w:tc>
          <w:tcPr>
            <w:tcW w:w="168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2018</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Іщенко А.Ю.</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11</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kern w:val="3"/>
                <w:sz w:val="28"/>
                <w:szCs w:val="28"/>
                <w:lang w:val="uk-UA"/>
              </w:rPr>
            </w:pPr>
            <w:r w:rsidRPr="00BD1F1E">
              <w:rPr>
                <w:kern w:val="3"/>
                <w:sz w:val="28"/>
                <w:szCs w:val="28"/>
                <w:lang w:val="uk-UA"/>
              </w:rPr>
              <w:t xml:space="preserve">Команда </w:t>
            </w:r>
          </w:p>
          <w:p w:rsidR="00BD1F1E" w:rsidRPr="00BD1F1E" w:rsidRDefault="00BD1F1E" w:rsidP="00BD1F1E">
            <w:pPr>
              <w:rPr>
                <w:kern w:val="3"/>
                <w:sz w:val="28"/>
                <w:szCs w:val="28"/>
                <w:lang w:val="uk-UA"/>
              </w:rPr>
            </w:pPr>
            <w:r w:rsidRPr="00BD1F1E">
              <w:rPr>
                <w:kern w:val="3"/>
                <w:sz w:val="28"/>
                <w:szCs w:val="28"/>
                <w:lang w:val="uk-UA"/>
              </w:rPr>
              <w:t xml:space="preserve">Поразінська Юлія </w:t>
            </w:r>
          </w:p>
          <w:p w:rsidR="00BD1F1E" w:rsidRPr="00BD1F1E" w:rsidRDefault="00BD1F1E" w:rsidP="00BD1F1E">
            <w:pPr>
              <w:rPr>
                <w:kern w:val="3"/>
                <w:sz w:val="28"/>
                <w:szCs w:val="28"/>
                <w:lang w:val="uk-UA"/>
              </w:rPr>
            </w:pPr>
            <w:r w:rsidRPr="00BD1F1E">
              <w:rPr>
                <w:kern w:val="3"/>
                <w:sz w:val="28"/>
                <w:szCs w:val="28"/>
                <w:lang w:val="uk-UA"/>
              </w:rPr>
              <w:t>Леонідівна</w:t>
            </w:r>
          </w:p>
          <w:p w:rsidR="00BD1F1E" w:rsidRPr="00BD1F1E" w:rsidRDefault="00BD1F1E" w:rsidP="00BD1F1E">
            <w:pPr>
              <w:rPr>
                <w:kern w:val="3"/>
                <w:sz w:val="28"/>
                <w:szCs w:val="28"/>
                <w:lang w:val="uk-UA"/>
              </w:rPr>
            </w:pPr>
            <w:r w:rsidRPr="00BD1F1E">
              <w:rPr>
                <w:kern w:val="3"/>
                <w:sz w:val="28"/>
                <w:szCs w:val="28"/>
                <w:lang w:val="uk-UA"/>
              </w:rPr>
              <w:t xml:space="preserve">Гудименко </w:t>
            </w:r>
          </w:p>
          <w:p w:rsidR="00BD1F1E" w:rsidRPr="00BD1F1E" w:rsidRDefault="00BD1F1E" w:rsidP="00BD1F1E">
            <w:pPr>
              <w:rPr>
                <w:kern w:val="3"/>
                <w:sz w:val="28"/>
                <w:szCs w:val="28"/>
                <w:lang w:val="uk-UA"/>
              </w:rPr>
            </w:pPr>
            <w:r w:rsidRPr="00BD1F1E">
              <w:rPr>
                <w:kern w:val="3"/>
                <w:sz w:val="28"/>
                <w:szCs w:val="28"/>
                <w:lang w:val="uk-UA"/>
              </w:rPr>
              <w:t xml:space="preserve">Рімма </w:t>
            </w:r>
          </w:p>
          <w:p w:rsidR="00BD1F1E" w:rsidRPr="00BD1F1E" w:rsidRDefault="00BD1F1E" w:rsidP="00BD1F1E">
            <w:pPr>
              <w:rPr>
                <w:kern w:val="3"/>
                <w:sz w:val="28"/>
                <w:szCs w:val="28"/>
                <w:lang w:val="uk-UA"/>
              </w:rPr>
            </w:pPr>
            <w:r w:rsidRPr="00BD1F1E">
              <w:rPr>
                <w:kern w:val="3"/>
                <w:sz w:val="28"/>
                <w:szCs w:val="28"/>
                <w:lang w:val="uk-UA"/>
              </w:rPr>
              <w:t>Янівна</w:t>
            </w:r>
          </w:p>
          <w:p w:rsidR="00BD1F1E" w:rsidRPr="00BD1F1E" w:rsidRDefault="00BD1F1E" w:rsidP="00BD1F1E">
            <w:pPr>
              <w:rPr>
                <w:kern w:val="3"/>
                <w:sz w:val="28"/>
                <w:szCs w:val="28"/>
                <w:lang w:val="uk-UA"/>
              </w:rPr>
            </w:pPr>
            <w:r w:rsidRPr="00BD1F1E">
              <w:rPr>
                <w:kern w:val="3"/>
                <w:sz w:val="28"/>
                <w:szCs w:val="28"/>
                <w:lang w:val="uk-UA"/>
              </w:rPr>
              <w:t xml:space="preserve">Грабко Ярослав Володимирович                                    </w:t>
            </w:r>
          </w:p>
          <w:p w:rsidR="00BD1F1E" w:rsidRPr="00BD1F1E" w:rsidRDefault="00BD1F1E" w:rsidP="00BD1F1E">
            <w:pPr>
              <w:rPr>
                <w:kern w:val="3"/>
                <w:sz w:val="28"/>
                <w:szCs w:val="28"/>
                <w:lang w:val="uk-UA"/>
              </w:rPr>
            </w:pPr>
            <w:r w:rsidRPr="00BD1F1E">
              <w:rPr>
                <w:kern w:val="3"/>
                <w:sz w:val="28"/>
                <w:szCs w:val="28"/>
                <w:lang w:val="uk-UA"/>
              </w:rPr>
              <w:t xml:space="preserve">Гамов Даніїл Михайлович                                            </w:t>
            </w:r>
          </w:p>
          <w:p w:rsidR="00BD1F1E" w:rsidRPr="00BD1F1E" w:rsidRDefault="00BD1F1E" w:rsidP="00BD1F1E">
            <w:pPr>
              <w:rPr>
                <w:kern w:val="3"/>
                <w:sz w:val="28"/>
                <w:szCs w:val="28"/>
                <w:lang w:val="uk-UA"/>
              </w:rPr>
            </w:pPr>
            <w:r w:rsidRPr="00BD1F1E">
              <w:rPr>
                <w:kern w:val="3"/>
                <w:sz w:val="28"/>
                <w:szCs w:val="28"/>
                <w:lang w:val="uk-UA"/>
              </w:rPr>
              <w:t>Беліменко Олександр Євгенович</w:t>
            </w:r>
            <w:r w:rsidRPr="00BD1F1E">
              <w:rPr>
                <w:kern w:val="3"/>
                <w:sz w:val="28"/>
                <w:szCs w:val="28"/>
                <w:lang w:val="uk-UA"/>
              </w:rPr>
              <w:tab/>
              <w:t xml:space="preserve">                                 </w:t>
            </w:r>
          </w:p>
          <w:p w:rsidR="00BD1F1E" w:rsidRPr="00BD1F1E" w:rsidRDefault="00BD1F1E" w:rsidP="00BD1F1E">
            <w:pPr>
              <w:rPr>
                <w:kern w:val="3"/>
                <w:sz w:val="28"/>
                <w:szCs w:val="28"/>
                <w:lang w:val="uk-UA"/>
              </w:rPr>
            </w:pPr>
            <w:r w:rsidRPr="00BD1F1E">
              <w:rPr>
                <w:kern w:val="3"/>
                <w:sz w:val="28"/>
                <w:szCs w:val="28"/>
                <w:lang w:val="uk-UA"/>
              </w:rPr>
              <w:t>Мануйленко Федір</w:t>
            </w:r>
          </w:p>
          <w:p w:rsidR="00BD1F1E" w:rsidRPr="00BD1F1E" w:rsidRDefault="00BD1F1E" w:rsidP="00BD1F1E">
            <w:pPr>
              <w:rPr>
                <w:kern w:val="3"/>
                <w:sz w:val="28"/>
                <w:szCs w:val="28"/>
                <w:lang w:val="uk-UA"/>
              </w:rPr>
            </w:pPr>
            <w:r w:rsidRPr="00BD1F1E">
              <w:rPr>
                <w:kern w:val="3"/>
                <w:sz w:val="28"/>
                <w:szCs w:val="28"/>
                <w:lang w:val="uk-UA"/>
              </w:rPr>
              <w:t>Ігорович</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7-8</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Змагання  серед учнів та вихованців закладів освіти «Козацькі розваги»</w:t>
            </w:r>
          </w:p>
        </w:tc>
        <w:tc>
          <w:tcPr>
            <w:tcW w:w="168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2018</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ІІ М.</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Яковенко М.В.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12</w:t>
            </w:r>
          </w:p>
        </w:tc>
        <w:tc>
          <w:tcPr>
            <w:tcW w:w="2133"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Тімченко Владислав Тарасович</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5</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Всеукраїнський заочний конкурс  робіт юних фотоаматорів «Моя Україно!»</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Тимченко Юлія Миколаївна</w:t>
            </w:r>
          </w:p>
        </w:tc>
      </w:tr>
      <w:tr w:rsidR="00BD1F1E" w:rsidRPr="00BD1F1E" w:rsidTr="00BD1F1E">
        <w:trPr>
          <w:trHeight w:val="1308"/>
        </w:trPr>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13</w:t>
            </w:r>
          </w:p>
        </w:tc>
        <w:tc>
          <w:tcPr>
            <w:tcW w:w="2133"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Тімченко Дмитро Олегович</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6</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Всеукраїнський заочний конкурс  робіт юних фотоаматорів «Моя Україно!»</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Часник </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Наталія Миколаївна</w:t>
            </w:r>
          </w:p>
          <w:p w:rsidR="00BD1F1E" w:rsidRPr="00BD1F1E" w:rsidRDefault="00BD1F1E" w:rsidP="00BD1F1E">
            <w:pPr>
              <w:rPr>
                <w:rFonts w:eastAsia="Calibri"/>
                <w:sz w:val="28"/>
                <w:szCs w:val="28"/>
                <w:lang w:val="uk-UA" w:eastAsia="en-US"/>
              </w:rPr>
            </w:pP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14</w:t>
            </w:r>
          </w:p>
        </w:tc>
        <w:tc>
          <w:tcPr>
            <w:tcW w:w="2133"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Бліженська</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Олександра Максимівна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Всеукраїнський заочний конкурс  робіт юних фотоаматорів «Моя Україно!»</w:t>
            </w:r>
          </w:p>
        </w:tc>
        <w:tc>
          <w:tcPr>
            <w:tcW w:w="1682" w:type="dxa"/>
          </w:tcPr>
          <w:p w:rsidR="00BD1F1E" w:rsidRPr="00BD1F1E" w:rsidRDefault="00BD1F1E" w:rsidP="00BD1F1E">
            <w:pPr>
              <w:rPr>
                <w:rFonts w:eastAsia="Calibri"/>
                <w:sz w:val="28"/>
                <w:szCs w:val="28"/>
                <w:lang w:eastAsia="en-US"/>
              </w:rPr>
            </w:pPr>
            <w:r w:rsidRPr="00BD1F1E">
              <w:rPr>
                <w:rFonts w:eastAsia="Calibri"/>
                <w:sz w:val="28"/>
                <w:szCs w:val="28"/>
                <w:lang w:eastAsia="en-US"/>
              </w:rPr>
              <w:t>2018</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І</w:t>
            </w:r>
            <w:r w:rsidRPr="00BD1F1E">
              <w:rPr>
                <w:rFonts w:eastAsia="Calibri"/>
                <w:sz w:val="28"/>
                <w:szCs w:val="28"/>
                <w:lang w:eastAsia="en-US"/>
              </w:rPr>
              <w:t xml:space="preserve"> М.</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Задікіян </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Олена</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Миколаївна</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15</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Овсянікова</w:t>
            </w:r>
          </w:p>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Олександра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9</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Всеукраїнський  конкурс </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«Парки – легені міст і сіл»</w:t>
            </w:r>
          </w:p>
        </w:tc>
        <w:tc>
          <w:tcPr>
            <w:tcW w:w="168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2018</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І М.</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Жмурко О.О.</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16</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rFonts w:eastAsia="Calibri"/>
                <w:bCs/>
                <w:sz w:val="28"/>
                <w:szCs w:val="28"/>
                <w:lang w:val="uk-UA" w:eastAsia="en-US"/>
              </w:rPr>
            </w:pPr>
            <w:r w:rsidRPr="00BD1F1E">
              <w:rPr>
                <w:rFonts w:eastAsia="Calibri"/>
                <w:bCs/>
                <w:sz w:val="28"/>
                <w:szCs w:val="28"/>
                <w:lang w:val="uk-UA" w:eastAsia="en-US"/>
              </w:rPr>
              <w:t xml:space="preserve">Тімченко </w:t>
            </w:r>
            <w:r w:rsidRPr="00BD1F1E">
              <w:rPr>
                <w:rFonts w:eastAsia="Calibri"/>
                <w:bCs/>
                <w:sz w:val="28"/>
                <w:szCs w:val="28"/>
                <w:lang w:val="uk-UA" w:eastAsia="en-US"/>
              </w:rPr>
              <w:lastRenderedPageBreak/>
              <w:t xml:space="preserve">Олександр </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9</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ХІІ Всеукраїнська   </w:t>
            </w:r>
            <w:r w:rsidRPr="00BD1F1E">
              <w:rPr>
                <w:rFonts w:eastAsia="Calibri"/>
                <w:sz w:val="28"/>
                <w:szCs w:val="28"/>
                <w:lang w:val="uk-UA" w:eastAsia="en-US"/>
              </w:rPr>
              <w:lastRenderedPageBreak/>
              <w:t>філософська  історико-краєзнавчай  конференція «Пізнай себе, свій рід, свій нарід»</w:t>
            </w:r>
          </w:p>
        </w:tc>
        <w:tc>
          <w:tcPr>
            <w:tcW w:w="168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2018</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ГРАМОТА</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 xml:space="preserve">Тимченко </w:t>
            </w:r>
            <w:r w:rsidRPr="00BD1F1E">
              <w:rPr>
                <w:rFonts w:eastAsia="Calibri"/>
                <w:sz w:val="28"/>
                <w:szCs w:val="28"/>
                <w:lang w:val="uk-UA" w:eastAsia="en-US"/>
              </w:rPr>
              <w:lastRenderedPageBreak/>
              <w:t>Ю.М.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17</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Овсянікова</w:t>
            </w:r>
          </w:p>
          <w:p w:rsidR="00BD1F1E" w:rsidRPr="00BD1F1E" w:rsidRDefault="00BD1F1E" w:rsidP="00BD1F1E">
            <w:pPr>
              <w:widowControl w:val="0"/>
              <w:suppressAutoHyphens/>
              <w:overflowPunct w:val="0"/>
              <w:autoSpaceDE w:val="0"/>
              <w:autoSpaceDN w:val="0"/>
              <w:rPr>
                <w:kern w:val="3"/>
                <w:sz w:val="28"/>
                <w:szCs w:val="28"/>
                <w:lang w:val="uk-UA"/>
              </w:rPr>
            </w:pPr>
            <w:r w:rsidRPr="00BD1F1E">
              <w:rPr>
                <w:kern w:val="3"/>
                <w:sz w:val="28"/>
                <w:szCs w:val="28"/>
                <w:lang w:val="uk-UA"/>
              </w:rPr>
              <w:t>Олександра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9</w:t>
            </w:r>
          </w:p>
        </w:tc>
        <w:tc>
          <w:tcPr>
            <w:tcW w:w="305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ХІІ Всеукраїнська   філософська  історико-краєзнавчай  конференція «Пізнай себе, свій рід, свій нарід»</w:t>
            </w:r>
          </w:p>
        </w:tc>
        <w:tc>
          <w:tcPr>
            <w:tcW w:w="168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2018</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ГРАМОТА</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Іщенко А.Ю.</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18</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eastAsia="en-US"/>
              </w:rPr>
            </w:pPr>
            <w:r w:rsidRPr="00BD1F1E">
              <w:rPr>
                <w:rFonts w:eastAsia="Calibri"/>
                <w:sz w:val="28"/>
                <w:szCs w:val="28"/>
                <w:lang w:eastAsia="en-US"/>
              </w:rPr>
              <w:t xml:space="preserve">Журавчак Віталіна </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8</w:t>
            </w:r>
          </w:p>
        </w:tc>
        <w:tc>
          <w:tcPr>
            <w:tcW w:w="305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Х</w:t>
            </w:r>
            <w:r w:rsidRPr="00BD1F1E">
              <w:rPr>
                <w:rFonts w:eastAsia="Calibri"/>
                <w:sz w:val="28"/>
                <w:szCs w:val="28"/>
                <w:lang w:val="en-US" w:eastAsia="en-US"/>
              </w:rPr>
              <w:t>V</w:t>
            </w:r>
            <w:r w:rsidRPr="00BD1F1E">
              <w:rPr>
                <w:rFonts w:eastAsia="Calibri"/>
                <w:sz w:val="28"/>
                <w:szCs w:val="28"/>
                <w:lang w:val="uk-UA" w:eastAsia="en-US"/>
              </w:rPr>
              <w:t>ІІ</w:t>
            </w:r>
            <w:r w:rsidRPr="00BD1F1E">
              <w:rPr>
                <w:rFonts w:eastAsia="Calibri"/>
                <w:sz w:val="28"/>
                <w:szCs w:val="28"/>
                <w:lang w:val="en-US" w:eastAsia="en-US"/>
              </w:rPr>
              <w:t>I</w:t>
            </w:r>
            <w:r w:rsidRPr="00BD1F1E">
              <w:rPr>
                <w:rFonts w:eastAsia="Calibri"/>
                <w:sz w:val="28"/>
                <w:szCs w:val="28"/>
                <w:lang w:val="uk-UA" w:eastAsia="en-US"/>
              </w:rPr>
              <w:t xml:space="preserve"> Всеукраїнський конкурс під гаслом «Об єднаймося ж, брати мої!» учнівської творчості за темою «Духовні святині рідного краю»</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2018</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Микуленко- Козина Л.В.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19</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 xml:space="preserve">Гусар  Софія </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Вікторівна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w:t>
            </w:r>
          </w:p>
        </w:tc>
        <w:tc>
          <w:tcPr>
            <w:tcW w:w="3052" w:type="dxa"/>
          </w:tcPr>
          <w:p w:rsidR="00BD1F1E" w:rsidRPr="00BD1F1E" w:rsidRDefault="00BD1F1E" w:rsidP="00BD1F1E">
            <w:pPr>
              <w:jc w:val="both"/>
              <w:rPr>
                <w:rFonts w:eastAsia="Calibri"/>
                <w:sz w:val="28"/>
                <w:szCs w:val="28"/>
                <w:lang w:val="uk-UA"/>
              </w:rPr>
            </w:pPr>
            <w:r w:rsidRPr="00BD1F1E">
              <w:rPr>
                <w:rFonts w:eastAsia="Calibri"/>
                <w:sz w:val="28"/>
                <w:szCs w:val="28"/>
                <w:lang w:val="uk-UA"/>
              </w:rPr>
              <w:t xml:space="preserve">Всеукраїнський конкурс </w:t>
            </w:r>
          </w:p>
          <w:p w:rsidR="00BD1F1E" w:rsidRPr="00BD1F1E" w:rsidRDefault="00BD1F1E" w:rsidP="00BD1F1E">
            <w:pPr>
              <w:jc w:val="both"/>
              <w:rPr>
                <w:rFonts w:eastAsia="Calibri"/>
                <w:sz w:val="28"/>
                <w:szCs w:val="28"/>
                <w:lang w:val="uk-UA"/>
              </w:rPr>
            </w:pPr>
            <w:r w:rsidRPr="00BD1F1E">
              <w:rPr>
                <w:rFonts w:eastAsia="Calibri"/>
                <w:sz w:val="28"/>
                <w:szCs w:val="28"/>
                <w:lang w:val="uk-UA"/>
              </w:rPr>
              <w:t xml:space="preserve">дитячого малюнку  «Охорона </w:t>
            </w:r>
          </w:p>
          <w:p w:rsidR="00BD1F1E" w:rsidRPr="00BD1F1E" w:rsidRDefault="00BD1F1E" w:rsidP="00BD1F1E">
            <w:pPr>
              <w:jc w:val="both"/>
              <w:rPr>
                <w:rFonts w:eastAsia="Calibri"/>
                <w:sz w:val="28"/>
                <w:szCs w:val="28"/>
                <w:lang w:val="uk-UA"/>
              </w:rPr>
            </w:pPr>
            <w:r w:rsidRPr="00BD1F1E">
              <w:rPr>
                <w:rFonts w:eastAsia="Calibri"/>
                <w:sz w:val="28"/>
                <w:szCs w:val="28"/>
                <w:lang w:val="uk-UA"/>
              </w:rPr>
              <w:t>праці очима дітей»</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2018</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Ткач Л.О.</w:t>
            </w:r>
          </w:p>
        </w:tc>
      </w:tr>
      <w:tr w:rsidR="00BD1F1E" w:rsidRPr="00BD1F1E" w:rsidTr="00BD1F1E">
        <w:trPr>
          <w:trHeight w:val="2541"/>
        </w:trPr>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20</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Тимченко Владислав Тарасович</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5</w:t>
            </w:r>
          </w:p>
        </w:tc>
        <w:tc>
          <w:tcPr>
            <w:tcW w:w="3052" w:type="dxa"/>
          </w:tcPr>
          <w:p w:rsidR="00BD1F1E" w:rsidRPr="00BD1F1E" w:rsidRDefault="00BD1F1E" w:rsidP="00BD1F1E">
            <w:pPr>
              <w:jc w:val="both"/>
              <w:rPr>
                <w:rFonts w:eastAsia="Calibri"/>
                <w:sz w:val="28"/>
                <w:szCs w:val="28"/>
                <w:lang w:val="uk-UA"/>
              </w:rPr>
            </w:pPr>
            <w:r w:rsidRPr="00BD1F1E">
              <w:rPr>
                <w:rFonts w:eastAsia="Calibri"/>
                <w:sz w:val="28"/>
                <w:szCs w:val="28"/>
                <w:lang w:val="uk-UA"/>
              </w:rPr>
              <w:t>Обласна фотовиставка «Територія пригод – 2019»</w:t>
            </w:r>
          </w:p>
          <w:p w:rsidR="00BD1F1E" w:rsidRPr="00BD1F1E" w:rsidRDefault="00BD1F1E" w:rsidP="00BD1F1E">
            <w:pPr>
              <w:jc w:val="both"/>
              <w:rPr>
                <w:rFonts w:eastAsia="Calibri"/>
                <w:sz w:val="28"/>
                <w:szCs w:val="28"/>
                <w:lang w:val="uk-UA"/>
              </w:rPr>
            </w:pPr>
            <w:r w:rsidRPr="00BD1F1E">
              <w:rPr>
                <w:rFonts w:eastAsia="Calibri"/>
                <w:sz w:val="28"/>
                <w:szCs w:val="28"/>
                <w:lang w:val="uk-UA"/>
              </w:rPr>
              <w:t xml:space="preserve">Всеукраїнський </w:t>
            </w:r>
          </w:p>
          <w:p w:rsidR="00BD1F1E" w:rsidRPr="00BD1F1E" w:rsidRDefault="00BD1F1E" w:rsidP="00BD1F1E">
            <w:pPr>
              <w:jc w:val="both"/>
              <w:rPr>
                <w:rFonts w:eastAsia="Calibri"/>
                <w:sz w:val="28"/>
                <w:szCs w:val="28"/>
                <w:lang w:val="uk-UA"/>
              </w:rPr>
            </w:pPr>
            <w:r w:rsidRPr="00BD1F1E">
              <w:rPr>
                <w:rFonts w:eastAsia="Calibri"/>
                <w:sz w:val="28"/>
                <w:szCs w:val="28"/>
                <w:lang w:val="uk-UA"/>
              </w:rPr>
              <w:t>Номінація : «За межами України (в інших країнах і континентах)».</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Часник Н.М.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21</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 xml:space="preserve">Паламар Аліна </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Максимівна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w:t>
            </w:r>
          </w:p>
        </w:tc>
        <w:tc>
          <w:tcPr>
            <w:tcW w:w="3052" w:type="dxa"/>
          </w:tcPr>
          <w:p w:rsidR="00BD1F1E" w:rsidRPr="00BD1F1E" w:rsidRDefault="00BD1F1E" w:rsidP="00BD1F1E">
            <w:pPr>
              <w:jc w:val="both"/>
              <w:rPr>
                <w:rFonts w:eastAsia="Calibri"/>
                <w:sz w:val="28"/>
                <w:szCs w:val="28"/>
                <w:lang w:val="uk-UA"/>
              </w:rPr>
            </w:pPr>
            <w:r w:rsidRPr="00BD1F1E">
              <w:rPr>
                <w:rFonts w:eastAsia="Calibri"/>
                <w:sz w:val="28"/>
                <w:szCs w:val="28"/>
                <w:lang w:val="uk-UA"/>
              </w:rPr>
              <w:t>Обласна фотовиставка «Територія пригод – 2019»</w:t>
            </w:r>
          </w:p>
          <w:p w:rsidR="00BD1F1E" w:rsidRPr="00BD1F1E" w:rsidRDefault="00BD1F1E" w:rsidP="00BD1F1E">
            <w:pPr>
              <w:jc w:val="both"/>
              <w:rPr>
                <w:rFonts w:eastAsia="Calibri"/>
                <w:sz w:val="28"/>
                <w:szCs w:val="28"/>
                <w:lang w:val="uk-UA"/>
              </w:rPr>
            </w:pPr>
            <w:r w:rsidRPr="00BD1F1E">
              <w:rPr>
                <w:rFonts w:eastAsia="Calibri"/>
                <w:sz w:val="28"/>
                <w:szCs w:val="28"/>
                <w:lang w:val="uk-UA"/>
              </w:rPr>
              <w:t xml:space="preserve">Всеукраїнський </w:t>
            </w:r>
          </w:p>
          <w:p w:rsidR="00BD1F1E" w:rsidRPr="00BD1F1E" w:rsidRDefault="00BD1F1E" w:rsidP="00BD1F1E">
            <w:pPr>
              <w:jc w:val="both"/>
              <w:rPr>
                <w:rFonts w:eastAsia="Calibri"/>
                <w:sz w:val="28"/>
                <w:szCs w:val="28"/>
                <w:lang w:val="uk-UA"/>
              </w:rPr>
            </w:pPr>
            <w:r w:rsidRPr="00BD1F1E">
              <w:rPr>
                <w:rFonts w:eastAsia="Calibri"/>
                <w:sz w:val="28"/>
                <w:szCs w:val="28"/>
                <w:lang w:val="uk-UA"/>
              </w:rPr>
              <w:t>Номінація : «Вільні мандри».</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Паламар Ю.В.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22</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 xml:space="preserve">Лебязька філія </w:t>
            </w:r>
          </w:p>
        </w:tc>
        <w:tc>
          <w:tcPr>
            <w:tcW w:w="951" w:type="dxa"/>
          </w:tcPr>
          <w:p w:rsidR="00BD1F1E" w:rsidRPr="00BD1F1E" w:rsidRDefault="00BD1F1E" w:rsidP="00BD1F1E">
            <w:pPr>
              <w:rPr>
                <w:rFonts w:eastAsia="Calibri"/>
                <w:sz w:val="28"/>
                <w:szCs w:val="28"/>
                <w:lang w:val="uk-UA" w:eastAsia="en-US"/>
              </w:rPr>
            </w:pPr>
          </w:p>
        </w:tc>
        <w:tc>
          <w:tcPr>
            <w:tcW w:w="3052" w:type="dxa"/>
          </w:tcPr>
          <w:p w:rsidR="00BD1F1E" w:rsidRPr="00BD1F1E" w:rsidRDefault="00BD1F1E" w:rsidP="00BD1F1E">
            <w:pPr>
              <w:jc w:val="both"/>
              <w:rPr>
                <w:rFonts w:eastAsia="Calibri"/>
                <w:sz w:val="28"/>
                <w:szCs w:val="28"/>
                <w:lang w:val="uk-UA"/>
              </w:rPr>
            </w:pPr>
            <w:r w:rsidRPr="00BD1F1E">
              <w:rPr>
                <w:rFonts w:eastAsia="Calibri"/>
                <w:sz w:val="28"/>
                <w:szCs w:val="28"/>
                <w:lang w:val="uk-UA"/>
              </w:rPr>
              <w:t>І (ОТГ) етапу Всеукраїнського огляду-конкурсу на кращий стан фізичного виховання в закладах загальної середньої освіти</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 xml:space="preserve"> 2019</w:t>
            </w:r>
          </w:p>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ІІ М.</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Яковенко М.В.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23</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Журавчак Віталіна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8</w:t>
            </w:r>
          </w:p>
        </w:tc>
        <w:tc>
          <w:tcPr>
            <w:tcW w:w="3052" w:type="dxa"/>
          </w:tcPr>
          <w:p w:rsidR="00BD1F1E" w:rsidRPr="00BD1F1E" w:rsidRDefault="00BD1F1E" w:rsidP="00BD1F1E">
            <w:pPr>
              <w:jc w:val="both"/>
              <w:rPr>
                <w:rFonts w:eastAsia="Calibri"/>
                <w:sz w:val="28"/>
                <w:szCs w:val="28"/>
                <w:lang w:val="uk-UA"/>
              </w:rPr>
            </w:pPr>
            <w:r w:rsidRPr="00BD1F1E">
              <w:rPr>
                <w:sz w:val="28"/>
                <w:szCs w:val="28"/>
                <w:lang w:val="uk-UA"/>
              </w:rPr>
              <w:t>Районний етап обласного конкурсу учнівських нау-кових робіт «Валеологіч-на культура ХХІ століття»</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 xml:space="preserve">Жмурко О.О. </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24</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 xml:space="preserve">Тимченко Олександр </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9</w:t>
            </w:r>
          </w:p>
        </w:tc>
        <w:tc>
          <w:tcPr>
            <w:tcW w:w="3052" w:type="dxa"/>
          </w:tcPr>
          <w:p w:rsidR="00BD1F1E" w:rsidRPr="00BD1F1E" w:rsidRDefault="00BD1F1E" w:rsidP="00BD1F1E">
            <w:pPr>
              <w:rPr>
                <w:sz w:val="28"/>
                <w:szCs w:val="28"/>
                <w:lang w:val="uk-UA"/>
              </w:rPr>
            </w:pPr>
            <w:r w:rsidRPr="00BD1F1E">
              <w:rPr>
                <w:sz w:val="28"/>
                <w:szCs w:val="28"/>
                <w:lang w:val="uk-UA"/>
              </w:rPr>
              <w:t>Районний етап Всеукраїнського конкурсу юнацького фестивалю фото-, відео-, слайдоробіт «В об’єктиві натураліста»</w:t>
            </w:r>
          </w:p>
          <w:p w:rsidR="00BD1F1E" w:rsidRPr="00BD1F1E" w:rsidRDefault="00BD1F1E" w:rsidP="00BD1F1E">
            <w:pPr>
              <w:rPr>
                <w:i/>
                <w:sz w:val="28"/>
                <w:szCs w:val="28"/>
                <w:lang w:val="uk-UA"/>
              </w:rPr>
            </w:pPr>
            <w:r w:rsidRPr="00BD1F1E">
              <w:rPr>
                <w:sz w:val="28"/>
                <w:szCs w:val="28"/>
                <w:lang w:val="uk-UA"/>
              </w:rPr>
              <w:t>Тема: «Моя мала Батьківщина</w:t>
            </w:r>
            <w:r w:rsidRPr="00BD1F1E">
              <w:rPr>
                <w:i/>
                <w:sz w:val="28"/>
                <w:szCs w:val="28"/>
                <w:lang w:val="uk-UA"/>
              </w:rPr>
              <w:t>»</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Тимченко Ю.М.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25</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p>
        </w:tc>
        <w:tc>
          <w:tcPr>
            <w:tcW w:w="951" w:type="dxa"/>
          </w:tcPr>
          <w:p w:rsidR="00BD1F1E" w:rsidRPr="00BD1F1E" w:rsidRDefault="00BD1F1E" w:rsidP="00BD1F1E">
            <w:pPr>
              <w:rPr>
                <w:rFonts w:eastAsia="Calibri"/>
                <w:sz w:val="28"/>
                <w:szCs w:val="28"/>
                <w:lang w:val="uk-UA" w:eastAsia="en-US"/>
              </w:rPr>
            </w:pPr>
          </w:p>
        </w:tc>
        <w:tc>
          <w:tcPr>
            <w:tcW w:w="3052" w:type="dxa"/>
          </w:tcPr>
          <w:p w:rsidR="00BD1F1E" w:rsidRPr="00BD1F1E" w:rsidRDefault="00BD1F1E" w:rsidP="00BD1F1E">
            <w:pPr>
              <w:rPr>
                <w:sz w:val="28"/>
                <w:szCs w:val="28"/>
                <w:lang w:val="uk-UA"/>
              </w:rPr>
            </w:pPr>
            <w:r w:rsidRPr="00BD1F1E">
              <w:rPr>
                <w:sz w:val="28"/>
                <w:szCs w:val="28"/>
                <w:lang w:val="uk-UA"/>
              </w:rPr>
              <w:t>Районний етап Всеукраїнського конкурсу дослідницько-експериментальних робіт із біології та природознавства  (9-11 років) «Юний дослідник»</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Борозенець О.М.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26</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Тимченко Олександр</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Тимченко Дмитро</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Гудименко Римма</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Овсянікова Олександра</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Підвишений Ігор</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Журавчак Віталіна</w:t>
            </w:r>
          </w:p>
        </w:tc>
        <w:tc>
          <w:tcPr>
            <w:tcW w:w="951" w:type="dxa"/>
          </w:tcPr>
          <w:p w:rsidR="00BD1F1E" w:rsidRPr="00BD1F1E" w:rsidRDefault="00BD1F1E" w:rsidP="00BD1F1E">
            <w:pPr>
              <w:rPr>
                <w:rFonts w:eastAsia="Calibri"/>
                <w:sz w:val="28"/>
                <w:szCs w:val="28"/>
                <w:lang w:val="uk-UA" w:eastAsia="en-US"/>
              </w:rPr>
            </w:pPr>
          </w:p>
        </w:tc>
        <w:tc>
          <w:tcPr>
            <w:tcW w:w="3052" w:type="dxa"/>
          </w:tcPr>
          <w:p w:rsidR="00BD1F1E" w:rsidRPr="00BD1F1E" w:rsidRDefault="00BD1F1E" w:rsidP="00BD1F1E">
            <w:pPr>
              <w:rPr>
                <w:sz w:val="28"/>
                <w:szCs w:val="28"/>
                <w:lang w:val="uk-UA"/>
              </w:rPr>
            </w:pPr>
            <w:r w:rsidRPr="00BD1F1E">
              <w:rPr>
                <w:sz w:val="28"/>
                <w:szCs w:val="28"/>
                <w:lang w:val="uk-UA"/>
              </w:rPr>
              <w:t>Районний фестиваль дружин юних пожежних лютий  2019</w:t>
            </w:r>
          </w:p>
        </w:tc>
        <w:tc>
          <w:tcPr>
            <w:tcW w:w="168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2019</w:t>
            </w:r>
          </w:p>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4 м.</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Іщенко А.Ю.</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26</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Поразінський Олег</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4</w:t>
            </w:r>
          </w:p>
        </w:tc>
        <w:tc>
          <w:tcPr>
            <w:tcW w:w="3052" w:type="dxa"/>
          </w:tcPr>
          <w:p w:rsidR="00BD1F1E" w:rsidRPr="00BD1F1E" w:rsidRDefault="00BD1F1E" w:rsidP="00BD1F1E">
            <w:pPr>
              <w:rPr>
                <w:sz w:val="28"/>
                <w:szCs w:val="28"/>
                <w:lang w:val="uk-UA"/>
              </w:rPr>
            </w:pPr>
            <w:r w:rsidRPr="00BD1F1E">
              <w:rPr>
                <w:sz w:val="28"/>
                <w:szCs w:val="28"/>
                <w:lang w:val="uk-UA"/>
              </w:rPr>
              <w:t>Районний етап обласного відкритого фестивалю дитячої художньої творчості «Таланти третього тисячоліття»</w:t>
            </w:r>
          </w:p>
          <w:p w:rsidR="00BD1F1E" w:rsidRPr="00BD1F1E" w:rsidRDefault="00BD1F1E" w:rsidP="00BD1F1E">
            <w:pPr>
              <w:rPr>
                <w:sz w:val="28"/>
                <w:szCs w:val="28"/>
                <w:lang w:val="uk-UA"/>
              </w:rPr>
            </w:pPr>
            <w:r w:rsidRPr="00BD1F1E">
              <w:rPr>
                <w:sz w:val="28"/>
                <w:szCs w:val="28"/>
                <w:lang w:val="uk-UA"/>
              </w:rPr>
              <w:t xml:space="preserve">Номінації «вокал» і </w:t>
            </w:r>
          </w:p>
          <w:p w:rsidR="00BD1F1E" w:rsidRPr="00BD1F1E" w:rsidRDefault="00BD1F1E" w:rsidP="00BD1F1E">
            <w:pPr>
              <w:rPr>
                <w:sz w:val="28"/>
                <w:szCs w:val="28"/>
                <w:lang w:val="uk-UA"/>
              </w:rPr>
            </w:pPr>
            <w:r w:rsidRPr="00BD1F1E">
              <w:rPr>
                <w:sz w:val="28"/>
                <w:szCs w:val="28"/>
                <w:lang w:val="uk-UA"/>
              </w:rPr>
              <w:t>«хореографія»</w:t>
            </w:r>
          </w:p>
        </w:tc>
        <w:tc>
          <w:tcPr>
            <w:tcW w:w="1682" w:type="dxa"/>
          </w:tcPr>
          <w:p w:rsidR="00BD1F1E" w:rsidRPr="00BD1F1E" w:rsidRDefault="00BD1F1E" w:rsidP="00BD1F1E">
            <w:pPr>
              <w:widowControl w:val="0"/>
              <w:autoSpaceDE w:val="0"/>
              <w:autoSpaceDN w:val="0"/>
              <w:adjustRightInd w:val="0"/>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Пілюгіна О.В.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27</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Тимченко Олександр</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 xml:space="preserve">Тимченко </w:t>
            </w:r>
            <w:r w:rsidRPr="00BD1F1E">
              <w:rPr>
                <w:rFonts w:eastAsia="Calibri"/>
                <w:sz w:val="28"/>
                <w:szCs w:val="28"/>
                <w:lang w:val="uk-UA" w:eastAsia="en-US"/>
              </w:rPr>
              <w:lastRenderedPageBreak/>
              <w:t>Дмитро</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Гудименко Катерина</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Овсянікова Олександра</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Підвишений Ігор</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Журавчак Віталіна</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Тімченко Владислав</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Поразінський Олег</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Буланов Артем</w:t>
            </w:r>
          </w:p>
        </w:tc>
        <w:tc>
          <w:tcPr>
            <w:tcW w:w="951" w:type="dxa"/>
          </w:tcPr>
          <w:p w:rsidR="00BD1F1E" w:rsidRPr="00BD1F1E" w:rsidRDefault="00BD1F1E" w:rsidP="00BD1F1E">
            <w:pPr>
              <w:rPr>
                <w:rFonts w:eastAsia="Calibri"/>
                <w:sz w:val="28"/>
                <w:szCs w:val="28"/>
                <w:lang w:val="uk-UA" w:eastAsia="en-US"/>
              </w:rPr>
            </w:pPr>
          </w:p>
        </w:tc>
        <w:tc>
          <w:tcPr>
            <w:tcW w:w="3052" w:type="dxa"/>
          </w:tcPr>
          <w:p w:rsidR="00BD1F1E" w:rsidRPr="00BD1F1E" w:rsidRDefault="00BD1F1E" w:rsidP="00BD1F1E">
            <w:pPr>
              <w:jc w:val="center"/>
              <w:rPr>
                <w:bCs/>
                <w:sz w:val="28"/>
                <w:szCs w:val="28"/>
                <w:lang w:val="uk-UA"/>
              </w:rPr>
            </w:pPr>
            <w:r w:rsidRPr="00BD1F1E">
              <w:rPr>
                <w:bCs/>
                <w:sz w:val="28"/>
                <w:szCs w:val="28"/>
                <w:lang w:val="uk-UA"/>
              </w:rPr>
              <w:t>Фестиваль гумору «Торба сміху»</w:t>
            </w:r>
          </w:p>
          <w:p w:rsidR="00BD1F1E" w:rsidRPr="00BD1F1E" w:rsidRDefault="00BD1F1E" w:rsidP="00BD1F1E">
            <w:pPr>
              <w:jc w:val="center"/>
              <w:rPr>
                <w:rFonts w:eastAsia="Calibri"/>
                <w:sz w:val="28"/>
                <w:szCs w:val="28"/>
                <w:lang w:val="uk-UA" w:eastAsia="en-US"/>
              </w:rPr>
            </w:pPr>
          </w:p>
        </w:tc>
        <w:tc>
          <w:tcPr>
            <w:tcW w:w="1682"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 xml:space="preserve">2019 </w:t>
            </w:r>
          </w:p>
        </w:tc>
        <w:tc>
          <w:tcPr>
            <w:tcW w:w="2060"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Паламар Ю.В.</w:t>
            </w:r>
          </w:p>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Часник Н.М.</w:t>
            </w: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 xml:space="preserve">Група </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Овсянікова О., Тімченко О., Журавчак В.</w:t>
            </w:r>
          </w:p>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Підвишений І.</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8-9</w:t>
            </w:r>
          </w:p>
        </w:tc>
        <w:tc>
          <w:tcPr>
            <w:tcW w:w="3052" w:type="dxa"/>
          </w:tcPr>
          <w:p w:rsidR="00BD1F1E" w:rsidRPr="00BD1F1E" w:rsidRDefault="00BD1F1E" w:rsidP="00BD1F1E">
            <w:pPr>
              <w:rPr>
                <w:sz w:val="28"/>
                <w:szCs w:val="28"/>
                <w:lang w:val="uk-UA"/>
              </w:rPr>
            </w:pPr>
            <w:r w:rsidRPr="00BD1F1E">
              <w:rPr>
                <w:sz w:val="28"/>
                <w:szCs w:val="28"/>
                <w:lang w:val="uk-UA"/>
              </w:rPr>
              <w:t>Районний етап Всеукраїнського конкурсу з квітникарства та ландшафтного дизайну «Квітуча Україна»</w:t>
            </w:r>
          </w:p>
        </w:tc>
        <w:tc>
          <w:tcPr>
            <w:tcW w:w="1682"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Жмурко О.О.</w:t>
            </w: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p>
        </w:tc>
        <w:tc>
          <w:tcPr>
            <w:tcW w:w="951" w:type="dxa"/>
          </w:tcPr>
          <w:p w:rsidR="00BD1F1E" w:rsidRPr="00BD1F1E" w:rsidRDefault="00BD1F1E" w:rsidP="00BD1F1E">
            <w:pPr>
              <w:rPr>
                <w:rFonts w:eastAsia="Calibri"/>
                <w:sz w:val="28"/>
                <w:szCs w:val="28"/>
                <w:lang w:val="uk-UA" w:eastAsia="en-US"/>
              </w:rPr>
            </w:pPr>
          </w:p>
        </w:tc>
        <w:tc>
          <w:tcPr>
            <w:tcW w:w="3052" w:type="dxa"/>
          </w:tcPr>
          <w:p w:rsidR="00BD1F1E" w:rsidRPr="00BD1F1E" w:rsidRDefault="00BD1F1E" w:rsidP="00BD1F1E">
            <w:pPr>
              <w:rPr>
                <w:sz w:val="28"/>
                <w:szCs w:val="28"/>
                <w:lang w:val="uk-UA"/>
              </w:rPr>
            </w:pPr>
            <w:r w:rsidRPr="00BD1F1E">
              <w:rPr>
                <w:sz w:val="28"/>
                <w:szCs w:val="28"/>
                <w:lang w:val="uk-UA"/>
              </w:rPr>
              <w:t>Районна виставка – конкурсу «SOS – вернісаж»</w:t>
            </w:r>
          </w:p>
        </w:tc>
        <w:tc>
          <w:tcPr>
            <w:tcW w:w="1682" w:type="dxa"/>
          </w:tcPr>
          <w:p w:rsidR="00BD1F1E" w:rsidRPr="00BD1F1E" w:rsidRDefault="00BD1F1E" w:rsidP="00BD1F1E">
            <w:pPr>
              <w:jc w:val="center"/>
              <w:rPr>
                <w:rFonts w:eastAsia="Calibri"/>
                <w:sz w:val="28"/>
                <w:szCs w:val="28"/>
                <w:lang w:val="uk-UA" w:eastAsia="en-US"/>
              </w:rPr>
            </w:pPr>
          </w:p>
        </w:tc>
        <w:tc>
          <w:tcPr>
            <w:tcW w:w="2060" w:type="dxa"/>
          </w:tcPr>
          <w:p w:rsidR="00BD1F1E" w:rsidRPr="00BD1F1E" w:rsidRDefault="00BD1F1E" w:rsidP="00BD1F1E">
            <w:pPr>
              <w:jc w:val="center"/>
              <w:rPr>
                <w:rFonts w:eastAsia="Calibri"/>
                <w:sz w:val="28"/>
                <w:szCs w:val="28"/>
                <w:lang w:val="uk-UA" w:eastAsia="en-US"/>
              </w:rPr>
            </w:pP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Мануйленко Федір Ігорович</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7</w:t>
            </w:r>
          </w:p>
        </w:tc>
        <w:tc>
          <w:tcPr>
            <w:tcW w:w="3052" w:type="dxa"/>
          </w:tcPr>
          <w:p w:rsidR="00BD1F1E" w:rsidRPr="00BD1F1E" w:rsidRDefault="00BD1F1E" w:rsidP="00BD1F1E">
            <w:pPr>
              <w:rPr>
                <w:sz w:val="28"/>
                <w:szCs w:val="28"/>
                <w:lang w:val="uk-UA"/>
              </w:rPr>
            </w:pPr>
            <w:r w:rsidRPr="00BD1F1E">
              <w:rPr>
                <w:sz w:val="28"/>
                <w:szCs w:val="28"/>
                <w:lang w:val="uk-UA"/>
              </w:rPr>
              <w:t>Районний етап Всеукраїнської виставки – конкурсу декоративно – ужиткового та образотворчого мистецтва «Знай і люби свій край»</w:t>
            </w:r>
          </w:p>
          <w:p w:rsidR="00BD1F1E" w:rsidRPr="00BD1F1E" w:rsidRDefault="00BD1F1E" w:rsidP="00BD1F1E">
            <w:pPr>
              <w:jc w:val="center"/>
              <w:rPr>
                <w:bCs/>
                <w:sz w:val="28"/>
                <w:szCs w:val="28"/>
                <w:lang w:val="uk-UA"/>
              </w:rPr>
            </w:pPr>
          </w:p>
        </w:tc>
        <w:tc>
          <w:tcPr>
            <w:tcW w:w="1682" w:type="dxa"/>
          </w:tcPr>
          <w:p w:rsidR="00BD1F1E" w:rsidRPr="00BD1F1E" w:rsidRDefault="00BD1F1E" w:rsidP="00BD1F1E">
            <w:pPr>
              <w:rPr>
                <w:rFonts w:eastAsia="Calibri"/>
                <w:sz w:val="22"/>
                <w:szCs w:val="22"/>
                <w:lang w:eastAsia="en-US"/>
              </w:rPr>
            </w:pPr>
            <w:r w:rsidRPr="00BD1F1E">
              <w:rPr>
                <w:rFonts w:eastAsia="Calibri"/>
                <w:sz w:val="28"/>
                <w:szCs w:val="28"/>
                <w:lang w:val="uk-UA" w:eastAsia="en-US"/>
              </w:rPr>
              <w:t>2019</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Микуленко-Козина Л.В.</w:t>
            </w: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Журавчак В.</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8</w:t>
            </w:r>
          </w:p>
        </w:tc>
        <w:tc>
          <w:tcPr>
            <w:tcW w:w="3052" w:type="dxa"/>
          </w:tcPr>
          <w:p w:rsidR="00BD1F1E" w:rsidRPr="00BD1F1E" w:rsidRDefault="00BD1F1E" w:rsidP="00BD1F1E">
            <w:pPr>
              <w:rPr>
                <w:sz w:val="28"/>
                <w:szCs w:val="28"/>
                <w:lang w:val="uk-UA"/>
              </w:rPr>
            </w:pPr>
            <w:r w:rsidRPr="00BD1F1E">
              <w:rPr>
                <w:sz w:val="28"/>
                <w:szCs w:val="28"/>
                <w:lang w:val="uk-UA"/>
              </w:rPr>
              <w:t>Районний етап Всеукраїнської виставки – конкурсу декоративно – ужиткового та образотворчого мистецтва «Знай і люби свій край»</w:t>
            </w:r>
          </w:p>
          <w:p w:rsidR="00BD1F1E" w:rsidRPr="00BD1F1E" w:rsidRDefault="00BD1F1E" w:rsidP="00BD1F1E">
            <w:pPr>
              <w:rPr>
                <w:sz w:val="28"/>
                <w:szCs w:val="28"/>
                <w:lang w:val="uk-UA"/>
              </w:rPr>
            </w:pPr>
          </w:p>
        </w:tc>
        <w:tc>
          <w:tcPr>
            <w:tcW w:w="1682" w:type="dxa"/>
          </w:tcPr>
          <w:p w:rsidR="00BD1F1E" w:rsidRPr="00BD1F1E" w:rsidRDefault="00BD1F1E" w:rsidP="00BD1F1E">
            <w:pPr>
              <w:rPr>
                <w:rFonts w:eastAsia="Calibri"/>
                <w:sz w:val="22"/>
                <w:szCs w:val="22"/>
                <w:lang w:eastAsia="en-US"/>
              </w:rPr>
            </w:pPr>
            <w:r w:rsidRPr="00BD1F1E">
              <w:rPr>
                <w:rFonts w:eastAsia="Calibri"/>
                <w:sz w:val="28"/>
                <w:szCs w:val="28"/>
                <w:lang w:val="uk-UA" w:eastAsia="en-US"/>
              </w:rPr>
              <w:t>2019</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Микуленко-Козина Л.В.</w:t>
            </w: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Бондаренко Назар Віталійович,</w:t>
            </w:r>
          </w:p>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lastRenderedPageBreak/>
              <w:t>7 років</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lastRenderedPageBreak/>
              <w:t>2</w:t>
            </w:r>
          </w:p>
        </w:tc>
        <w:tc>
          <w:tcPr>
            <w:tcW w:w="3052" w:type="dxa"/>
          </w:tcPr>
          <w:p w:rsidR="00BD1F1E" w:rsidRPr="00BD1F1E" w:rsidRDefault="00BD1F1E" w:rsidP="00BD1F1E">
            <w:pPr>
              <w:rPr>
                <w:sz w:val="28"/>
                <w:szCs w:val="28"/>
                <w:lang w:val="uk-UA"/>
              </w:rPr>
            </w:pPr>
            <w:r w:rsidRPr="00BD1F1E">
              <w:rPr>
                <w:sz w:val="28"/>
                <w:szCs w:val="28"/>
                <w:lang w:val="uk-UA"/>
              </w:rPr>
              <w:t xml:space="preserve">Районний етап Всеукраїнської виставки – конкурсу декоративно – </w:t>
            </w:r>
            <w:r w:rsidRPr="00BD1F1E">
              <w:rPr>
                <w:sz w:val="28"/>
                <w:szCs w:val="28"/>
                <w:lang w:val="uk-UA"/>
              </w:rPr>
              <w:lastRenderedPageBreak/>
              <w:t>ужиткового та образотворчого мистецтва «Знай і люби свій край»</w:t>
            </w:r>
          </w:p>
          <w:p w:rsidR="00BD1F1E" w:rsidRPr="00BD1F1E" w:rsidRDefault="00BD1F1E" w:rsidP="00BD1F1E">
            <w:pPr>
              <w:rPr>
                <w:sz w:val="28"/>
                <w:szCs w:val="28"/>
                <w:lang w:val="uk-UA"/>
              </w:rPr>
            </w:pPr>
          </w:p>
        </w:tc>
        <w:tc>
          <w:tcPr>
            <w:tcW w:w="1682" w:type="dxa"/>
          </w:tcPr>
          <w:p w:rsidR="00BD1F1E" w:rsidRPr="00BD1F1E" w:rsidRDefault="00BD1F1E" w:rsidP="00BD1F1E">
            <w:pPr>
              <w:rPr>
                <w:rFonts w:eastAsia="Calibri"/>
                <w:sz w:val="22"/>
                <w:szCs w:val="22"/>
                <w:lang w:eastAsia="en-US"/>
              </w:rPr>
            </w:pPr>
            <w:r w:rsidRPr="00BD1F1E">
              <w:rPr>
                <w:rFonts w:eastAsia="Calibri"/>
                <w:sz w:val="28"/>
                <w:szCs w:val="28"/>
                <w:lang w:val="uk-UA" w:eastAsia="en-US"/>
              </w:rPr>
              <w:lastRenderedPageBreak/>
              <w:t>2019</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Борозенець О.М.</w:t>
            </w: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Чернікова Марина  Сергіївна,</w:t>
            </w:r>
          </w:p>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10 років</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4</w:t>
            </w:r>
          </w:p>
        </w:tc>
        <w:tc>
          <w:tcPr>
            <w:tcW w:w="3052" w:type="dxa"/>
          </w:tcPr>
          <w:p w:rsidR="00BD1F1E" w:rsidRPr="00BD1F1E" w:rsidRDefault="00BD1F1E" w:rsidP="00BD1F1E">
            <w:pPr>
              <w:rPr>
                <w:rFonts w:eastAsia="Calibri"/>
                <w:sz w:val="22"/>
                <w:szCs w:val="22"/>
                <w:lang w:eastAsia="en-US"/>
              </w:rPr>
            </w:pPr>
            <w:r w:rsidRPr="00BD1F1E">
              <w:rPr>
                <w:sz w:val="28"/>
                <w:szCs w:val="28"/>
                <w:lang w:val="uk-UA"/>
              </w:rPr>
              <w:t>Районний етап Всеукраїнської виставки – конкурсу декоративно – ужиткового та образотворчого мистецтва «Знай і люби свій край»</w:t>
            </w:r>
          </w:p>
        </w:tc>
        <w:tc>
          <w:tcPr>
            <w:tcW w:w="1682" w:type="dxa"/>
          </w:tcPr>
          <w:p w:rsidR="00BD1F1E" w:rsidRPr="00BD1F1E" w:rsidRDefault="00BD1F1E" w:rsidP="00BD1F1E">
            <w:pPr>
              <w:rPr>
                <w:rFonts w:eastAsia="Calibri"/>
                <w:sz w:val="22"/>
                <w:szCs w:val="22"/>
                <w:lang w:eastAsia="en-US"/>
              </w:rPr>
            </w:pPr>
            <w:r w:rsidRPr="00BD1F1E">
              <w:rPr>
                <w:rFonts w:eastAsia="Calibri"/>
                <w:sz w:val="28"/>
                <w:szCs w:val="28"/>
                <w:lang w:val="uk-UA" w:eastAsia="en-US"/>
              </w:rPr>
              <w:t>2019</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Пілюгіна О.В.</w:t>
            </w: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Пунейко Діана Вікторівна,</w:t>
            </w:r>
          </w:p>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10 років</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4</w:t>
            </w:r>
          </w:p>
        </w:tc>
        <w:tc>
          <w:tcPr>
            <w:tcW w:w="3052" w:type="dxa"/>
          </w:tcPr>
          <w:p w:rsidR="00BD1F1E" w:rsidRPr="00BD1F1E" w:rsidRDefault="00BD1F1E" w:rsidP="00BD1F1E">
            <w:pPr>
              <w:rPr>
                <w:rFonts w:eastAsia="Calibri"/>
                <w:sz w:val="22"/>
                <w:szCs w:val="22"/>
                <w:lang w:eastAsia="en-US"/>
              </w:rPr>
            </w:pPr>
            <w:r w:rsidRPr="00BD1F1E">
              <w:rPr>
                <w:sz w:val="28"/>
                <w:szCs w:val="28"/>
                <w:lang w:val="uk-UA"/>
              </w:rPr>
              <w:t>Районний етап Всеукраїнської виставки – конкурсу декоративно – ужиткового та образотворчого мистецтва «Знай і люби свій край»</w:t>
            </w:r>
          </w:p>
        </w:tc>
        <w:tc>
          <w:tcPr>
            <w:tcW w:w="1682" w:type="dxa"/>
          </w:tcPr>
          <w:p w:rsidR="00BD1F1E" w:rsidRPr="00BD1F1E" w:rsidRDefault="00BD1F1E" w:rsidP="00BD1F1E">
            <w:pPr>
              <w:rPr>
                <w:rFonts w:eastAsia="Calibri"/>
                <w:sz w:val="22"/>
                <w:szCs w:val="22"/>
                <w:lang w:eastAsia="en-US"/>
              </w:rPr>
            </w:pPr>
            <w:r w:rsidRPr="00BD1F1E">
              <w:rPr>
                <w:rFonts w:eastAsia="Calibri"/>
                <w:sz w:val="28"/>
                <w:szCs w:val="28"/>
                <w:lang w:val="uk-UA" w:eastAsia="en-US"/>
              </w:rPr>
              <w:t>2019</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Пілюгіна О.В.</w:t>
            </w:r>
          </w:p>
        </w:tc>
      </w:tr>
      <w:tr w:rsidR="00BD1F1E" w:rsidRPr="00BD1F1E" w:rsidTr="00BD1F1E">
        <w:tc>
          <w:tcPr>
            <w:tcW w:w="498" w:type="dxa"/>
          </w:tcPr>
          <w:p w:rsidR="00BD1F1E" w:rsidRPr="00BD1F1E" w:rsidRDefault="00BD1F1E" w:rsidP="00BD1F1E">
            <w:pPr>
              <w:rPr>
                <w:rFonts w:eastAsia="Calibri"/>
                <w:sz w:val="28"/>
                <w:szCs w:val="28"/>
                <w:lang w:val="uk-UA" w:eastAsia="en-U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 xml:space="preserve"> Мартем</w:t>
            </w:r>
            <w:r w:rsidRPr="00BD1F1E">
              <w:rPr>
                <w:rFonts w:eastAsia="Calibri"/>
                <w:sz w:val="28"/>
                <w:szCs w:val="28"/>
                <w:lang w:val="en-US" w:eastAsia="en-US"/>
              </w:rPr>
              <w:t>’</w:t>
            </w:r>
            <w:r w:rsidRPr="00BD1F1E">
              <w:rPr>
                <w:rFonts w:eastAsia="Calibri"/>
                <w:sz w:val="28"/>
                <w:szCs w:val="28"/>
                <w:lang w:val="uk-UA" w:eastAsia="en-US"/>
              </w:rPr>
              <w:t>янова</w:t>
            </w:r>
            <w:r w:rsidRPr="00BD1F1E">
              <w:rPr>
                <w:rFonts w:eastAsia="Calibri"/>
                <w:sz w:val="28"/>
                <w:szCs w:val="28"/>
                <w:lang w:val="en-US" w:eastAsia="en-US"/>
              </w:rPr>
              <w:t xml:space="preserve"> </w:t>
            </w:r>
            <w:r w:rsidRPr="00BD1F1E">
              <w:rPr>
                <w:rFonts w:eastAsia="Calibri"/>
                <w:sz w:val="28"/>
                <w:szCs w:val="28"/>
                <w:lang w:val="uk-UA" w:eastAsia="en-US"/>
              </w:rPr>
              <w:t>Тетяна Юріївна,</w:t>
            </w:r>
          </w:p>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10 років</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4</w:t>
            </w:r>
          </w:p>
        </w:tc>
        <w:tc>
          <w:tcPr>
            <w:tcW w:w="3052" w:type="dxa"/>
          </w:tcPr>
          <w:p w:rsidR="00BD1F1E" w:rsidRPr="00BD1F1E" w:rsidRDefault="00BD1F1E" w:rsidP="00BD1F1E">
            <w:pPr>
              <w:rPr>
                <w:rFonts w:eastAsia="Calibri"/>
                <w:sz w:val="22"/>
                <w:szCs w:val="22"/>
                <w:lang w:eastAsia="en-US"/>
              </w:rPr>
            </w:pPr>
            <w:r w:rsidRPr="00BD1F1E">
              <w:rPr>
                <w:sz w:val="28"/>
                <w:szCs w:val="28"/>
                <w:lang w:val="uk-UA"/>
              </w:rPr>
              <w:t>Районний етап Всеукраїнської виставки – конкурсу декоративно – ужиткового та образотворчого мистецтва «Знай і люби свій край»</w:t>
            </w:r>
          </w:p>
        </w:tc>
        <w:tc>
          <w:tcPr>
            <w:tcW w:w="1682"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2019</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BD1F1E" w:rsidRPr="00BD1F1E" w:rsidRDefault="00BD1F1E" w:rsidP="00BD1F1E">
            <w:pPr>
              <w:spacing w:after="20"/>
              <w:jc w:val="center"/>
              <w:rPr>
                <w:rFonts w:eastAsia="Calibri"/>
                <w:sz w:val="28"/>
                <w:szCs w:val="28"/>
                <w:lang w:val="uk-UA" w:eastAsia="en-US"/>
              </w:rPr>
            </w:pPr>
            <w:r w:rsidRPr="00BD1F1E">
              <w:rPr>
                <w:rFonts w:eastAsia="Calibri"/>
                <w:sz w:val="28"/>
                <w:szCs w:val="28"/>
                <w:lang w:val="uk-UA" w:eastAsia="en-US"/>
              </w:rPr>
              <w:t>Микуленко-Козина Л.В.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28</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kern w:val="3"/>
                <w:sz w:val="28"/>
                <w:szCs w:val="22"/>
                <w:lang w:val="uk-UA"/>
              </w:rPr>
              <w:t xml:space="preserve">Гусар Софія </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1</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«Українська Великодня  писанка»</w:t>
            </w:r>
          </w:p>
        </w:tc>
        <w:tc>
          <w:tcPr>
            <w:tcW w:w="1682"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eastAsia="en-US"/>
              </w:rPr>
            </w:pPr>
            <w:r w:rsidRPr="00BD1F1E">
              <w:rPr>
                <w:rFonts w:eastAsia="Calibri"/>
                <w:sz w:val="28"/>
                <w:szCs w:val="28"/>
                <w:lang w:eastAsia="en-US"/>
              </w:rPr>
              <w:t>Ткач Л.О.</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29</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bCs/>
                <w:sz w:val="28"/>
                <w:szCs w:val="28"/>
                <w:lang w:val="uk-UA"/>
              </w:rPr>
              <w:t>Паламар Аліна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2</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rFonts w:eastAsia="Calibri"/>
                <w:sz w:val="22"/>
                <w:szCs w:val="22"/>
                <w:lang w:eastAsia="en-US"/>
              </w:rPr>
            </w:pPr>
            <w:r w:rsidRPr="00BD1F1E">
              <w:rPr>
                <w:bCs/>
                <w:sz w:val="28"/>
                <w:szCs w:val="28"/>
                <w:lang w:val="uk-UA"/>
              </w:rPr>
              <w:t>«Українська Великодня  писанка»</w:t>
            </w:r>
          </w:p>
        </w:tc>
        <w:tc>
          <w:tcPr>
            <w:tcW w:w="1682"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eastAsia="en-US"/>
              </w:rPr>
            </w:pPr>
            <w:r w:rsidRPr="00BD1F1E">
              <w:rPr>
                <w:rFonts w:eastAsia="Calibri"/>
                <w:sz w:val="28"/>
                <w:szCs w:val="28"/>
                <w:lang w:eastAsia="en-US"/>
              </w:rPr>
              <w:t>Задікіян О.М.</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30</w:t>
            </w:r>
          </w:p>
        </w:tc>
        <w:tc>
          <w:tcPr>
            <w:tcW w:w="2133"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bCs/>
                <w:sz w:val="28"/>
                <w:szCs w:val="28"/>
                <w:lang w:val="uk-UA"/>
              </w:rPr>
            </w:pPr>
            <w:r w:rsidRPr="00BD1F1E">
              <w:rPr>
                <w:kern w:val="3"/>
                <w:sz w:val="28"/>
                <w:szCs w:val="22"/>
                <w:lang w:val="uk-UA"/>
              </w:rPr>
              <w:t>Журавчак Віталіна</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8</w:t>
            </w:r>
          </w:p>
        </w:tc>
        <w:tc>
          <w:tcPr>
            <w:tcW w:w="3052" w:type="dxa"/>
            <w:tcBorders>
              <w:top w:val="single" w:sz="4" w:space="0" w:color="auto"/>
              <w:left w:val="single" w:sz="4" w:space="0" w:color="auto"/>
              <w:bottom w:val="single" w:sz="4" w:space="0" w:color="auto"/>
              <w:right w:val="single" w:sz="4" w:space="0" w:color="auto"/>
            </w:tcBorders>
          </w:tcPr>
          <w:p w:rsidR="00BD1F1E" w:rsidRPr="00BD1F1E" w:rsidRDefault="00BD1F1E" w:rsidP="00BD1F1E">
            <w:pPr>
              <w:rPr>
                <w:rFonts w:eastAsia="Calibri"/>
                <w:sz w:val="22"/>
                <w:szCs w:val="22"/>
                <w:lang w:eastAsia="en-US"/>
              </w:rPr>
            </w:pPr>
            <w:r w:rsidRPr="00BD1F1E">
              <w:rPr>
                <w:bCs/>
                <w:sz w:val="28"/>
                <w:szCs w:val="28"/>
                <w:lang w:val="uk-UA"/>
              </w:rPr>
              <w:t>«Українська Великодня  писанка»</w:t>
            </w:r>
          </w:p>
        </w:tc>
        <w:tc>
          <w:tcPr>
            <w:tcW w:w="1682"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rPr>
                <w:rFonts w:eastAsia="Calibri"/>
                <w:sz w:val="28"/>
                <w:szCs w:val="28"/>
                <w:lang w:eastAsia="en-US"/>
              </w:rPr>
            </w:pPr>
            <w:r w:rsidRPr="00BD1F1E">
              <w:rPr>
                <w:rFonts w:eastAsia="Calibri"/>
                <w:sz w:val="28"/>
                <w:szCs w:val="28"/>
                <w:lang w:eastAsia="en-US"/>
              </w:rPr>
              <w:t>Микуленко-Козина Л.В.</w:t>
            </w:r>
          </w:p>
        </w:tc>
      </w:tr>
      <w:tr w:rsidR="00BD1F1E" w:rsidRPr="00BD1F1E" w:rsidTr="00BD1F1E">
        <w:tc>
          <w:tcPr>
            <w:tcW w:w="498"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31</w:t>
            </w:r>
          </w:p>
        </w:tc>
        <w:tc>
          <w:tcPr>
            <w:tcW w:w="2133" w:type="dxa"/>
          </w:tcPr>
          <w:p w:rsidR="00BD1F1E" w:rsidRPr="00BD1F1E" w:rsidRDefault="00BD1F1E" w:rsidP="00BD1F1E">
            <w:pPr>
              <w:widowControl w:val="0"/>
              <w:autoSpaceDE w:val="0"/>
              <w:autoSpaceDN w:val="0"/>
              <w:adjustRightInd w:val="0"/>
              <w:jc w:val="both"/>
              <w:rPr>
                <w:rFonts w:eastAsia="Calibri"/>
                <w:sz w:val="28"/>
                <w:szCs w:val="28"/>
                <w:lang w:val="uk-UA" w:eastAsia="en-US"/>
              </w:rPr>
            </w:pPr>
            <w:r w:rsidRPr="00BD1F1E">
              <w:rPr>
                <w:rFonts w:eastAsia="Calibri"/>
                <w:sz w:val="28"/>
                <w:szCs w:val="28"/>
                <w:lang w:val="uk-UA" w:eastAsia="en-US"/>
              </w:rPr>
              <w:t xml:space="preserve">5-7 класи </w:t>
            </w:r>
          </w:p>
        </w:tc>
        <w:tc>
          <w:tcPr>
            <w:tcW w:w="951" w:type="dxa"/>
          </w:tcPr>
          <w:p w:rsidR="00BD1F1E" w:rsidRPr="00BD1F1E" w:rsidRDefault="00BD1F1E" w:rsidP="00BD1F1E">
            <w:pPr>
              <w:rPr>
                <w:rFonts w:eastAsia="Calibri"/>
                <w:sz w:val="28"/>
                <w:szCs w:val="28"/>
                <w:lang w:val="uk-UA" w:eastAsia="en-US"/>
              </w:rPr>
            </w:pPr>
            <w:r w:rsidRPr="00BD1F1E">
              <w:rPr>
                <w:rFonts w:eastAsia="Calibri"/>
                <w:sz w:val="28"/>
                <w:szCs w:val="28"/>
                <w:lang w:val="uk-UA" w:eastAsia="en-US"/>
              </w:rPr>
              <w:t>5-9</w:t>
            </w:r>
          </w:p>
        </w:tc>
        <w:tc>
          <w:tcPr>
            <w:tcW w:w="3052" w:type="dxa"/>
          </w:tcPr>
          <w:p w:rsidR="00BD1F1E" w:rsidRPr="00BD1F1E" w:rsidRDefault="00BD1F1E" w:rsidP="00BD1F1E">
            <w:pPr>
              <w:jc w:val="center"/>
              <w:rPr>
                <w:bCs/>
                <w:sz w:val="28"/>
                <w:szCs w:val="28"/>
                <w:lang w:val="uk-UA"/>
              </w:rPr>
            </w:pPr>
            <w:r w:rsidRPr="00BD1F1E">
              <w:rPr>
                <w:bCs/>
                <w:sz w:val="28"/>
                <w:szCs w:val="28"/>
                <w:lang w:val="uk-UA"/>
              </w:rPr>
              <w:t>На участь в районному етапі Спартакіади «Спорт протягом життя» «Старти надій»</w:t>
            </w:r>
          </w:p>
        </w:tc>
        <w:tc>
          <w:tcPr>
            <w:tcW w:w="1682"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2019</w:t>
            </w:r>
          </w:p>
        </w:tc>
        <w:tc>
          <w:tcPr>
            <w:tcW w:w="2060" w:type="dxa"/>
          </w:tcPr>
          <w:p w:rsidR="00BD1F1E" w:rsidRPr="00BD1F1E" w:rsidRDefault="00BD1F1E" w:rsidP="00BD1F1E">
            <w:pPr>
              <w:jc w:val="center"/>
              <w:rPr>
                <w:rFonts w:eastAsia="Calibri"/>
                <w:sz w:val="28"/>
                <w:szCs w:val="28"/>
                <w:lang w:val="uk-UA" w:eastAsia="en-US"/>
              </w:rPr>
            </w:pPr>
            <w:r w:rsidRPr="00BD1F1E">
              <w:rPr>
                <w:rFonts w:eastAsia="Calibri"/>
                <w:sz w:val="28"/>
                <w:szCs w:val="28"/>
                <w:lang w:val="uk-UA" w:eastAsia="en-US"/>
              </w:rPr>
              <w:t>Яковенко М.В.</w:t>
            </w:r>
          </w:p>
        </w:tc>
      </w:tr>
    </w:tbl>
    <w:p w:rsidR="005756F6" w:rsidRDefault="005756F6" w:rsidP="00456261">
      <w:pPr>
        <w:jc w:val="center"/>
        <w:rPr>
          <w:sz w:val="28"/>
          <w:szCs w:val="28"/>
          <w:lang w:val="uk-UA"/>
        </w:rPr>
      </w:pPr>
    </w:p>
    <w:p w:rsidR="00773A2F" w:rsidRDefault="00773A2F" w:rsidP="00456261">
      <w:pPr>
        <w:jc w:val="center"/>
        <w:rPr>
          <w:sz w:val="28"/>
          <w:szCs w:val="28"/>
          <w:lang w:val="uk-UA"/>
        </w:rPr>
      </w:pPr>
    </w:p>
    <w:p w:rsidR="00773A2F" w:rsidRDefault="00773A2F" w:rsidP="00456261">
      <w:pPr>
        <w:jc w:val="center"/>
        <w:rPr>
          <w:sz w:val="28"/>
          <w:szCs w:val="28"/>
          <w:bdr w:val="none" w:sz="0" w:space="0" w:color="auto" w:frame="1"/>
          <w:shd w:val="clear" w:color="auto" w:fill="FFFFFF"/>
          <w:lang w:val="uk-UA"/>
        </w:rPr>
      </w:pPr>
    </w:p>
    <w:p w:rsidR="005756F6" w:rsidRDefault="005756F6" w:rsidP="00456261">
      <w:pPr>
        <w:jc w:val="center"/>
        <w:rPr>
          <w:sz w:val="28"/>
          <w:szCs w:val="28"/>
          <w:bdr w:val="none" w:sz="0" w:space="0" w:color="auto" w:frame="1"/>
          <w:shd w:val="clear" w:color="auto" w:fill="FFFFFF"/>
          <w:lang w:val="uk-UA"/>
        </w:rPr>
      </w:pPr>
    </w:p>
    <w:p w:rsidR="005756F6" w:rsidRPr="00456261" w:rsidRDefault="005756F6" w:rsidP="00380CD2">
      <w:pPr>
        <w:jc w:val="center"/>
        <w:rPr>
          <w:b/>
          <w:sz w:val="32"/>
          <w:szCs w:val="32"/>
          <w:lang w:val="uk-UA"/>
        </w:rPr>
      </w:pPr>
    </w:p>
    <w:p w:rsidR="00D82F86" w:rsidRDefault="004519E8" w:rsidP="004519E8">
      <w:pPr>
        <w:shd w:val="clear" w:color="auto" w:fill="FFFFFF"/>
        <w:tabs>
          <w:tab w:val="left" w:pos="648"/>
        </w:tabs>
        <w:jc w:val="center"/>
        <w:rPr>
          <w:b/>
          <w:sz w:val="28"/>
          <w:szCs w:val="28"/>
          <w:lang w:val="uk-UA"/>
        </w:rPr>
      </w:pPr>
      <w:r>
        <w:rPr>
          <w:b/>
          <w:sz w:val="28"/>
          <w:szCs w:val="28"/>
          <w:lang w:val="uk-UA"/>
        </w:rPr>
        <w:lastRenderedPageBreak/>
        <w:t>7.</w:t>
      </w:r>
      <w:r w:rsidR="00D82F86" w:rsidRPr="004519E8">
        <w:rPr>
          <w:b/>
          <w:sz w:val="28"/>
          <w:szCs w:val="28"/>
          <w:lang w:val="uk-UA"/>
        </w:rPr>
        <w:t>Упр</w:t>
      </w:r>
      <w:r w:rsidR="00380CD2" w:rsidRPr="004519E8">
        <w:rPr>
          <w:b/>
          <w:sz w:val="28"/>
          <w:szCs w:val="28"/>
          <w:lang w:val="uk-UA"/>
        </w:rPr>
        <w:t>авлінська діяльність у  закладі</w:t>
      </w:r>
    </w:p>
    <w:p w:rsidR="00456261" w:rsidRPr="004519E8" w:rsidRDefault="00456261" w:rsidP="004519E8">
      <w:pPr>
        <w:shd w:val="clear" w:color="auto" w:fill="FFFFFF"/>
        <w:tabs>
          <w:tab w:val="left" w:pos="648"/>
        </w:tabs>
        <w:jc w:val="center"/>
        <w:rPr>
          <w:b/>
          <w:sz w:val="28"/>
          <w:szCs w:val="28"/>
          <w:lang w:val="uk-UA"/>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47"/>
        <w:gridCol w:w="700"/>
        <w:gridCol w:w="581"/>
        <w:gridCol w:w="686"/>
        <w:gridCol w:w="688"/>
        <w:gridCol w:w="689"/>
        <w:gridCol w:w="687"/>
        <w:gridCol w:w="827"/>
        <w:gridCol w:w="687"/>
        <w:gridCol w:w="703"/>
        <w:gridCol w:w="693"/>
        <w:gridCol w:w="679"/>
        <w:gridCol w:w="685"/>
        <w:gridCol w:w="685"/>
      </w:tblGrid>
      <w:tr w:rsidR="00456261" w:rsidRPr="00456261" w:rsidTr="00BD1F1E">
        <w:trPr>
          <w:trHeight w:val="582"/>
          <w:jc w:val="center"/>
        </w:trPr>
        <w:tc>
          <w:tcPr>
            <w:tcW w:w="870" w:type="pct"/>
            <w:gridSpan w:val="2"/>
            <w:vMerge w:val="restart"/>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Мережа</w:t>
            </w:r>
          </w:p>
          <w:p w:rsidR="00456261" w:rsidRPr="00456261" w:rsidRDefault="00456261" w:rsidP="00456261">
            <w:pPr>
              <w:rPr>
                <w:rFonts w:eastAsia="Arial Unicode MS"/>
                <w:sz w:val="28"/>
                <w:szCs w:val="28"/>
                <w:lang w:val="uk-UA" w:eastAsia="uk-UA"/>
              </w:rPr>
            </w:pPr>
          </w:p>
        </w:tc>
        <w:tc>
          <w:tcPr>
            <w:tcW w:w="4130" w:type="pct"/>
            <w:gridSpan w:val="12"/>
            <w:tcBorders>
              <w:top w:val="single" w:sz="4" w:space="0" w:color="auto"/>
              <w:left w:val="single" w:sz="4" w:space="0" w:color="auto"/>
              <w:bottom w:val="single" w:sz="4" w:space="0" w:color="auto"/>
              <w:right w:val="single" w:sz="4" w:space="0" w:color="auto"/>
            </w:tcBorders>
            <w:hideMark/>
          </w:tcPr>
          <w:p w:rsidR="00456261" w:rsidRPr="00456261" w:rsidRDefault="00456261" w:rsidP="00BD1F1E">
            <w:pPr>
              <w:rPr>
                <w:rFonts w:eastAsia="Arial Unicode MS"/>
                <w:sz w:val="28"/>
                <w:szCs w:val="28"/>
                <w:lang w:val="uk-UA" w:eastAsia="uk-UA"/>
              </w:rPr>
            </w:pPr>
            <w:r w:rsidRPr="00456261">
              <w:rPr>
                <w:rFonts w:eastAsia="Arial Unicode MS"/>
                <w:sz w:val="28"/>
                <w:szCs w:val="28"/>
                <w:lang w:val="uk-UA" w:eastAsia="uk-UA"/>
              </w:rPr>
              <w:t>За підсумками  201</w:t>
            </w:r>
            <w:r w:rsidR="00BD1F1E">
              <w:rPr>
                <w:rFonts w:eastAsia="Arial Unicode MS"/>
                <w:sz w:val="28"/>
                <w:szCs w:val="28"/>
                <w:lang w:val="uk-UA" w:eastAsia="uk-UA"/>
              </w:rPr>
              <w:t>8</w:t>
            </w:r>
            <w:r w:rsidRPr="00456261">
              <w:rPr>
                <w:rFonts w:eastAsia="Arial Unicode MS"/>
                <w:sz w:val="28"/>
                <w:szCs w:val="28"/>
                <w:lang w:val="uk-UA" w:eastAsia="uk-UA"/>
              </w:rPr>
              <w:t>/201</w:t>
            </w:r>
            <w:r w:rsidR="00BD1F1E">
              <w:rPr>
                <w:rFonts w:eastAsia="Arial Unicode MS"/>
                <w:sz w:val="28"/>
                <w:szCs w:val="28"/>
                <w:lang w:val="uk-UA" w:eastAsia="uk-UA"/>
              </w:rPr>
              <w:t>9</w:t>
            </w:r>
            <w:r w:rsidRPr="00456261">
              <w:rPr>
                <w:rFonts w:eastAsia="Arial Unicode MS"/>
                <w:sz w:val="28"/>
                <w:szCs w:val="28"/>
                <w:lang w:val="uk-UA" w:eastAsia="uk-UA"/>
              </w:rPr>
              <w:t xml:space="preserve"> навчального року  мають такі результати</w:t>
            </w:r>
          </w:p>
        </w:tc>
      </w:tr>
      <w:tr w:rsidR="00456261" w:rsidRPr="00456261" w:rsidTr="00D75A69">
        <w:trPr>
          <w:trHeight w:val="16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6261" w:rsidRPr="00456261" w:rsidRDefault="00456261" w:rsidP="00456261">
            <w:pPr>
              <w:rPr>
                <w:rFonts w:eastAsia="Arial Unicode MS"/>
                <w:sz w:val="28"/>
                <w:szCs w:val="28"/>
                <w:lang w:val="uk-UA" w:eastAsia="uk-UA"/>
              </w:rPr>
            </w:pPr>
          </w:p>
        </w:tc>
        <w:tc>
          <w:tcPr>
            <w:tcW w:w="975" w:type="pct"/>
            <w:gridSpan w:val="3"/>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 xml:space="preserve">Високий </w:t>
            </w:r>
          </w:p>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(10, 11, 12)</w:t>
            </w:r>
          </w:p>
        </w:tc>
        <w:tc>
          <w:tcPr>
            <w:tcW w:w="1097" w:type="pct"/>
            <w:gridSpan w:val="3"/>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 xml:space="preserve">Достатній </w:t>
            </w:r>
          </w:p>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(7, 8, 9)</w:t>
            </w:r>
          </w:p>
        </w:tc>
        <w:tc>
          <w:tcPr>
            <w:tcW w:w="1037" w:type="pct"/>
            <w:gridSpan w:val="3"/>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Середній</w:t>
            </w:r>
          </w:p>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(4, 5, 6)</w:t>
            </w:r>
          </w:p>
        </w:tc>
        <w:tc>
          <w:tcPr>
            <w:tcW w:w="1021" w:type="pct"/>
            <w:gridSpan w:val="3"/>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Початковий</w:t>
            </w:r>
          </w:p>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 xml:space="preserve"> (1, 2, 3)</w:t>
            </w:r>
          </w:p>
        </w:tc>
      </w:tr>
      <w:tr w:rsidR="00456261" w:rsidRPr="00456261" w:rsidTr="00D75A69">
        <w:trPr>
          <w:cantSplit/>
          <w:trHeight w:val="1134"/>
          <w:jc w:val="center"/>
        </w:trPr>
        <w:tc>
          <w:tcPr>
            <w:tcW w:w="522" w:type="pct"/>
            <w:tcBorders>
              <w:top w:val="single" w:sz="4" w:space="0" w:color="auto"/>
              <w:left w:val="single" w:sz="4" w:space="0" w:color="auto"/>
              <w:bottom w:val="single" w:sz="4" w:space="0" w:color="auto"/>
              <w:right w:val="single" w:sz="4" w:space="0" w:color="auto"/>
            </w:tcBorders>
            <w:textDirection w:val="btLr"/>
            <w:hideMark/>
          </w:tcPr>
          <w:p w:rsidR="00456261" w:rsidRPr="00456261" w:rsidRDefault="00456261" w:rsidP="00456261">
            <w:pPr>
              <w:ind w:right="113"/>
              <w:rPr>
                <w:rFonts w:eastAsia="Arial Unicode MS"/>
                <w:sz w:val="28"/>
                <w:szCs w:val="28"/>
                <w:lang w:val="uk-UA" w:eastAsia="uk-UA"/>
              </w:rPr>
            </w:pPr>
            <w:r w:rsidRPr="00456261">
              <w:rPr>
                <w:rFonts w:eastAsia="Arial Unicode MS"/>
                <w:sz w:val="28"/>
                <w:szCs w:val="28"/>
                <w:lang w:val="uk-UA" w:eastAsia="uk-UA"/>
              </w:rPr>
              <w:t>Класів</w:t>
            </w:r>
          </w:p>
        </w:tc>
        <w:tc>
          <w:tcPr>
            <w:tcW w:w="349" w:type="pct"/>
            <w:tcBorders>
              <w:top w:val="single" w:sz="4" w:space="0" w:color="auto"/>
              <w:left w:val="single" w:sz="4" w:space="0" w:color="auto"/>
              <w:bottom w:val="single" w:sz="4" w:space="0" w:color="auto"/>
              <w:right w:val="single" w:sz="4" w:space="0" w:color="auto"/>
            </w:tcBorders>
            <w:textDirection w:val="btLr"/>
            <w:hideMark/>
          </w:tcPr>
          <w:p w:rsidR="00456261" w:rsidRPr="00456261" w:rsidRDefault="00456261" w:rsidP="00456261">
            <w:pPr>
              <w:ind w:right="113"/>
              <w:rPr>
                <w:rFonts w:eastAsia="Arial Unicode MS"/>
                <w:sz w:val="28"/>
                <w:szCs w:val="28"/>
                <w:lang w:val="uk-UA" w:eastAsia="uk-UA"/>
              </w:rPr>
            </w:pPr>
            <w:r w:rsidRPr="00456261">
              <w:rPr>
                <w:rFonts w:eastAsia="Arial Unicode MS"/>
                <w:sz w:val="28"/>
                <w:szCs w:val="28"/>
                <w:lang w:val="uk-UA" w:eastAsia="uk-UA"/>
              </w:rPr>
              <w:t>Учнів</w:t>
            </w:r>
          </w:p>
        </w:tc>
        <w:tc>
          <w:tcPr>
            <w:tcW w:w="975"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c>
          <w:tcPr>
            <w:tcW w:w="1097"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c>
          <w:tcPr>
            <w:tcW w:w="1037"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c>
          <w:tcPr>
            <w:tcW w:w="1021"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r>
      <w:tr w:rsidR="00456261" w:rsidRPr="00456261" w:rsidTr="00D75A69">
        <w:trPr>
          <w:trHeight w:val="325"/>
          <w:jc w:val="center"/>
        </w:trPr>
        <w:tc>
          <w:tcPr>
            <w:tcW w:w="522" w:type="pct"/>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1-9</w:t>
            </w:r>
          </w:p>
        </w:tc>
        <w:tc>
          <w:tcPr>
            <w:tcW w:w="349" w:type="pct"/>
            <w:tcBorders>
              <w:top w:val="single" w:sz="4" w:space="0" w:color="auto"/>
              <w:left w:val="single" w:sz="4" w:space="0" w:color="auto"/>
              <w:bottom w:val="single" w:sz="4" w:space="0" w:color="auto"/>
              <w:right w:val="single" w:sz="4" w:space="0" w:color="auto"/>
            </w:tcBorders>
            <w:hideMark/>
          </w:tcPr>
          <w:p w:rsidR="00456261" w:rsidRPr="00456261" w:rsidRDefault="00456261" w:rsidP="006D3226">
            <w:pPr>
              <w:rPr>
                <w:rFonts w:eastAsia="Arial Unicode MS"/>
                <w:sz w:val="28"/>
                <w:szCs w:val="28"/>
                <w:u w:val="single"/>
                <w:lang w:val="uk-UA" w:eastAsia="uk-UA"/>
              </w:rPr>
            </w:pPr>
            <w:r w:rsidRPr="00456261">
              <w:rPr>
                <w:rFonts w:eastAsia="Arial Unicode MS"/>
                <w:sz w:val="28"/>
                <w:szCs w:val="28"/>
                <w:u w:val="single"/>
                <w:lang w:val="uk-UA" w:eastAsia="uk-UA"/>
              </w:rPr>
              <w:t>8</w:t>
            </w:r>
            <w:r w:rsidR="006D3226">
              <w:rPr>
                <w:rFonts w:eastAsia="Arial Unicode MS"/>
                <w:sz w:val="28"/>
                <w:szCs w:val="28"/>
                <w:u w:val="single"/>
                <w:lang w:val="uk-UA" w:eastAsia="uk-UA"/>
              </w:rPr>
              <w:t>6</w:t>
            </w:r>
          </w:p>
        </w:tc>
        <w:tc>
          <w:tcPr>
            <w:tcW w:w="975" w:type="pct"/>
            <w:gridSpan w:val="3"/>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p>
        </w:tc>
        <w:tc>
          <w:tcPr>
            <w:tcW w:w="1097"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c>
          <w:tcPr>
            <w:tcW w:w="1037"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c>
          <w:tcPr>
            <w:tcW w:w="1021"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r>
      <w:tr w:rsidR="00456261" w:rsidRPr="00456261" w:rsidTr="00D75A69">
        <w:trPr>
          <w:trHeight w:val="275"/>
          <w:jc w:val="center"/>
        </w:trPr>
        <w:tc>
          <w:tcPr>
            <w:tcW w:w="522" w:type="pct"/>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 xml:space="preserve">1 </w:t>
            </w:r>
          </w:p>
        </w:tc>
        <w:tc>
          <w:tcPr>
            <w:tcW w:w="349" w:type="pct"/>
            <w:tcBorders>
              <w:top w:val="single" w:sz="4" w:space="0" w:color="auto"/>
              <w:left w:val="single" w:sz="4" w:space="0" w:color="auto"/>
              <w:bottom w:val="single" w:sz="4" w:space="0" w:color="auto"/>
              <w:right w:val="single" w:sz="4" w:space="0" w:color="auto"/>
            </w:tcBorders>
            <w:hideMark/>
          </w:tcPr>
          <w:p w:rsidR="00456261" w:rsidRPr="00456261" w:rsidRDefault="00456261" w:rsidP="006D3226">
            <w:pPr>
              <w:rPr>
                <w:rFonts w:eastAsia="Arial Unicode MS"/>
                <w:sz w:val="28"/>
                <w:szCs w:val="28"/>
                <w:u w:val="single"/>
                <w:lang w:val="uk-UA" w:eastAsia="uk-UA"/>
              </w:rPr>
            </w:pPr>
            <w:r w:rsidRPr="00456261">
              <w:rPr>
                <w:rFonts w:eastAsia="Arial Unicode MS"/>
                <w:sz w:val="28"/>
                <w:szCs w:val="28"/>
                <w:u w:val="single"/>
                <w:lang w:val="uk-UA" w:eastAsia="uk-UA"/>
              </w:rPr>
              <w:t>1</w:t>
            </w:r>
            <w:r w:rsidR="006D3226">
              <w:rPr>
                <w:rFonts w:eastAsia="Arial Unicode MS"/>
                <w:sz w:val="28"/>
                <w:szCs w:val="28"/>
                <w:u w:val="single"/>
                <w:lang w:val="uk-UA" w:eastAsia="uk-UA"/>
              </w:rPr>
              <w:t>1</w:t>
            </w:r>
          </w:p>
        </w:tc>
        <w:tc>
          <w:tcPr>
            <w:tcW w:w="975" w:type="pct"/>
            <w:gridSpan w:val="3"/>
            <w:tcBorders>
              <w:top w:val="single" w:sz="4" w:space="0" w:color="auto"/>
              <w:left w:val="single" w:sz="4" w:space="0" w:color="auto"/>
              <w:bottom w:val="single" w:sz="4" w:space="0" w:color="auto"/>
              <w:right w:val="single" w:sz="4" w:space="0" w:color="auto"/>
            </w:tcBorders>
            <w:hideMark/>
          </w:tcPr>
          <w:p w:rsidR="00456261" w:rsidRPr="00456261" w:rsidRDefault="00456261" w:rsidP="00456261">
            <w:pPr>
              <w:rPr>
                <w:rFonts w:eastAsia="Arial Unicode MS"/>
                <w:sz w:val="28"/>
                <w:szCs w:val="28"/>
                <w:lang w:val="uk-UA" w:eastAsia="uk-UA"/>
              </w:rPr>
            </w:pPr>
            <w:r w:rsidRPr="00456261">
              <w:rPr>
                <w:rFonts w:eastAsia="Arial Unicode MS"/>
                <w:sz w:val="28"/>
                <w:szCs w:val="28"/>
                <w:lang w:val="uk-UA" w:eastAsia="uk-UA"/>
              </w:rPr>
              <w:t>вербально</w:t>
            </w:r>
          </w:p>
        </w:tc>
        <w:tc>
          <w:tcPr>
            <w:tcW w:w="1097"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c>
          <w:tcPr>
            <w:tcW w:w="1037"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c>
          <w:tcPr>
            <w:tcW w:w="1021" w:type="pct"/>
            <w:gridSpan w:val="3"/>
            <w:tcBorders>
              <w:top w:val="single" w:sz="4" w:space="0" w:color="auto"/>
              <w:left w:val="single" w:sz="4" w:space="0" w:color="auto"/>
              <w:bottom w:val="single" w:sz="4" w:space="0" w:color="auto"/>
              <w:right w:val="single" w:sz="4" w:space="0" w:color="auto"/>
            </w:tcBorders>
          </w:tcPr>
          <w:p w:rsidR="00456261" w:rsidRPr="00456261" w:rsidRDefault="00456261" w:rsidP="00456261">
            <w:pPr>
              <w:rPr>
                <w:rFonts w:eastAsia="Arial Unicode MS"/>
                <w:sz w:val="28"/>
                <w:szCs w:val="28"/>
                <w:lang w:val="uk-UA" w:eastAsia="uk-UA"/>
              </w:rPr>
            </w:pPr>
          </w:p>
        </w:tc>
      </w:tr>
      <w:tr w:rsidR="00BD1F1E" w:rsidRPr="00456261" w:rsidTr="00D75A69">
        <w:trPr>
          <w:trHeight w:val="69"/>
          <w:jc w:val="center"/>
        </w:trPr>
        <w:tc>
          <w:tcPr>
            <w:tcW w:w="522" w:type="pct"/>
            <w:tcBorders>
              <w:top w:val="single" w:sz="4" w:space="0" w:color="auto"/>
              <w:left w:val="single" w:sz="4" w:space="0" w:color="auto"/>
              <w:bottom w:val="single" w:sz="4" w:space="0" w:color="auto"/>
              <w:right w:val="single" w:sz="4" w:space="0" w:color="auto"/>
            </w:tcBorders>
          </w:tcPr>
          <w:p w:rsidR="00BD1F1E" w:rsidRPr="00456261" w:rsidRDefault="00BD1F1E" w:rsidP="00BD1F1E">
            <w:pPr>
              <w:rPr>
                <w:rFonts w:eastAsia="Arial Unicode MS"/>
                <w:sz w:val="28"/>
                <w:szCs w:val="28"/>
                <w:lang w:val="uk-UA" w:eastAsia="uk-UA"/>
              </w:rPr>
            </w:pPr>
          </w:p>
        </w:tc>
        <w:tc>
          <w:tcPr>
            <w:tcW w:w="349" w:type="pct"/>
            <w:tcBorders>
              <w:top w:val="single" w:sz="4" w:space="0" w:color="auto"/>
              <w:left w:val="single" w:sz="4" w:space="0" w:color="auto"/>
              <w:bottom w:val="single" w:sz="4" w:space="0" w:color="auto"/>
              <w:right w:val="single" w:sz="4" w:space="0" w:color="auto"/>
            </w:tcBorders>
          </w:tcPr>
          <w:p w:rsidR="00BD1F1E" w:rsidRPr="00456261" w:rsidRDefault="00BD1F1E" w:rsidP="00BD1F1E">
            <w:pPr>
              <w:rPr>
                <w:rFonts w:eastAsia="Arial Unicode MS"/>
                <w:sz w:val="28"/>
                <w:szCs w:val="28"/>
                <w:u w:val="single"/>
                <w:lang w:val="uk-UA" w:eastAsia="uk-UA"/>
              </w:rPr>
            </w:pPr>
          </w:p>
        </w:tc>
        <w:tc>
          <w:tcPr>
            <w:tcW w:w="290" w:type="pct"/>
            <w:tcBorders>
              <w:top w:val="single" w:sz="4" w:space="0" w:color="auto"/>
              <w:left w:val="single" w:sz="4" w:space="0" w:color="auto"/>
              <w:bottom w:val="single" w:sz="4" w:space="0" w:color="auto"/>
              <w:right w:val="single" w:sz="4" w:space="0" w:color="auto"/>
            </w:tcBorders>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2016/</w:t>
            </w:r>
          </w:p>
          <w:p w:rsidR="00BD1F1E" w:rsidRPr="00456261" w:rsidRDefault="00BD1F1E" w:rsidP="00BD1F1E">
            <w:pPr>
              <w:rPr>
                <w:rFonts w:eastAsia="Arial Unicode MS"/>
                <w:sz w:val="28"/>
                <w:szCs w:val="28"/>
                <w:u w:val="single"/>
                <w:lang w:val="uk-UA" w:eastAsia="uk-UA"/>
              </w:rPr>
            </w:pPr>
            <w:r w:rsidRPr="00456261">
              <w:rPr>
                <w:rFonts w:eastAsia="Arial Unicode MS"/>
                <w:u w:val="single"/>
                <w:lang w:val="uk-UA" w:eastAsia="uk-UA"/>
              </w:rPr>
              <w:t>2017</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2017/</w:t>
            </w:r>
          </w:p>
          <w:p w:rsidR="00BD1F1E" w:rsidRPr="00456261" w:rsidRDefault="00BD1F1E" w:rsidP="00BD1F1E">
            <w:pPr>
              <w:spacing w:after="200" w:line="276" w:lineRule="auto"/>
              <w:rPr>
                <w:rFonts w:eastAsia="Arial Unicode MS"/>
                <w:sz w:val="28"/>
                <w:szCs w:val="28"/>
                <w:u w:val="single"/>
                <w:lang w:val="uk-UA" w:eastAsia="uk-UA"/>
              </w:rPr>
            </w:pPr>
            <w:r w:rsidRPr="00456261">
              <w:rPr>
                <w:rFonts w:eastAsia="Arial Unicode MS"/>
                <w:u w:val="single"/>
                <w:lang w:val="uk-UA" w:eastAsia="uk-UA"/>
              </w:rPr>
              <w:t>2018</w:t>
            </w:r>
          </w:p>
          <w:p w:rsidR="00BD1F1E" w:rsidRPr="00456261" w:rsidRDefault="00BD1F1E" w:rsidP="00BD1F1E">
            <w:pPr>
              <w:rPr>
                <w:rFonts w:eastAsia="Arial Unicode MS"/>
                <w:sz w:val="28"/>
                <w:szCs w:val="28"/>
                <w:u w:val="single"/>
                <w:lang w:val="uk-UA" w:eastAsia="uk-UA"/>
              </w:rPr>
            </w:pPr>
          </w:p>
        </w:tc>
        <w:tc>
          <w:tcPr>
            <w:tcW w:w="343"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w:t>
            </w:r>
            <w:r>
              <w:rPr>
                <w:rFonts w:eastAsia="Arial Unicode MS"/>
                <w:u w:val="single"/>
                <w:lang w:val="uk-UA" w:eastAsia="uk-UA"/>
              </w:rPr>
              <w:t>8</w:t>
            </w:r>
            <w:r w:rsidRPr="00456261">
              <w:rPr>
                <w:rFonts w:eastAsia="Arial Unicode MS"/>
                <w:u w:val="single"/>
                <w:lang w:val="uk-UA" w:eastAsia="uk-UA"/>
              </w:rPr>
              <w:t>/</w:t>
            </w:r>
          </w:p>
          <w:p w:rsidR="00BD1F1E" w:rsidRPr="00456261" w:rsidRDefault="00BD1F1E" w:rsidP="00BD1F1E">
            <w:pPr>
              <w:spacing w:after="200" w:line="276" w:lineRule="auto"/>
              <w:rPr>
                <w:rFonts w:eastAsia="Arial Unicode MS"/>
                <w:sz w:val="28"/>
                <w:szCs w:val="28"/>
                <w:u w:val="single"/>
                <w:lang w:val="uk-UA" w:eastAsia="uk-UA"/>
              </w:rPr>
            </w:pPr>
            <w:r w:rsidRPr="00456261">
              <w:rPr>
                <w:rFonts w:eastAsia="Arial Unicode MS"/>
                <w:u w:val="single"/>
                <w:lang w:val="uk-UA" w:eastAsia="uk-UA"/>
              </w:rPr>
              <w:t>201</w:t>
            </w:r>
            <w:r>
              <w:rPr>
                <w:rFonts w:eastAsia="Arial Unicode MS"/>
                <w:u w:val="single"/>
                <w:lang w:val="uk-UA" w:eastAsia="uk-UA"/>
              </w:rPr>
              <w:t>9</w:t>
            </w:r>
          </w:p>
          <w:p w:rsidR="00BD1F1E" w:rsidRPr="00456261" w:rsidRDefault="00BD1F1E" w:rsidP="00BD1F1E">
            <w:pPr>
              <w:rPr>
                <w:rFonts w:eastAsia="Arial Unicode MS"/>
                <w:sz w:val="28"/>
                <w:szCs w:val="28"/>
                <w:u w:val="single"/>
                <w:lang w:val="uk-UA" w:eastAsia="uk-UA"/>
              </w:rPr>
            </w:pPr>
          </w:p>
        </w:tc>
        <w:tc>
          <w:tcPr>
            <w:tcW w:w="343"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2016/</w:t>
            </w:r>
          </w:p>
          <w:p w:rsidR="00BD1F1E" w:rsidRPr="00456261" w:rsidRDefault="00BD1F1E" w:rsidP="00BD1F1E">
            <w:pPr>
              <w:rPr>
                <w:rFonts w:eastAsia="Arial Unicode MS"/>
                <w:sz w:val="28"/>
                <w:szCs w:val="28"/>
                <w:u w:val="single"/>
                <w:lang w:val="uk-UA" w:eastAsia="uk-UA"/>
              </w:rPr>
            </w:pPr>
            <w:r w:rsidRPr="00456261">
              <w:rPr>
                <w:rFonts w:eastAsia="Arial Unicode MS"/>
                <w:u w:val="single"/>
                <w:lang w:val="uk-UA" w:eastAsia="uk-UA"/>
              </w:rPr>
              <w:t>2017</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2017/</w:t>
            </w:r>
          </w:p>
          <w:p w:rsidR="00BD1F1E" w:rsidRPr="00456261" w:rsidRDefault="00BD1F1E" w:rsidP="00BD1F1E">
            <w:pPr>
              <w:spacing w:after="200" w:line="276" w:lineRule="auto"/>
              <w:rPr>
                <w:rFonts w:eastAsia="Arial Unicode MS"/>
                <w:sz w:val="28"/>
                <w:szCs w:val="28"/>
                <w:u w:val="single"/>
                <w:lang w:val="uk-UA" w:eastAsia="uk-UA"/>
              </w:rPr>
            </w:pPr>
            <w:r w:rsidRPr="00456261">
              <w:rPr>
                <w:rFonts w:eastAsia="Arial Unicode MS"/>
                <w:u w:val="single"/>
                <w:lang w:val="uk-UA" w:eastAsia="uk-UA"/>
              </w:rPr>
              <w:t>2018</w:t>
            </w:r>
          </w:p>
          <w:p w:rsidR="00BD1F1E" w:rsidRPr="00456261" w:rsidRDefault="00BD1F1E" w:rsidP="00BD1F1E">
            <w:pPr>
              <w:rPr>
                <w:rFonts w:eastAsia="Arial Unicode MS"/>
                <w:sz w:val="28"/>
                <w:szCs w:val="28"/>
                <w:u w:val="single"/>
                <w:lang w:val="uk-UA" w:eastAsia="uk-UA"/>
              </w:rPr>
            </w:pPr>
          </w:p>
        </w:tc>
        <w:tc>
          <w:tcPr>
            <w:tcW w:w="412"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w:t>
            </w:r>
            <w:r>
              <w:rPr>
                <w:rFonts w:eastAsia="Arial Unicode MS"/>
                <w:u w:val="single"/>
                <w:lang w:val="uk-UA" w:eastAsia="uk-UA"/>
              </w:rPr>
              <w:t>8</w:t>
            </w:r>
            <w:r w:rsidRPr="00456261">
              <w:rPr>
                <w:rFonts w:eastAsia="Arial Unicode MS"/>
                <w:u w:val="single"/>
                <w:lang w:val="uk-UA" w:eastAsia="uk-UA"/>
              </w:rPr>
              <w:t>/</w:t>
            </w:r>
          </w:p>
          <w:p w:rsidR="00BD1F1E" w:rsidRPr="00456261" w:rsidRDefault="00BD1F1E" w:rsidP="00BD1F1E">
            <w:pPr>
              <w:spacing w:after="200" w:line="276" w:lineRule="auto"/>
              <w:rPr>
                <w:rFonts w:eastAsia="Arial Unicode MS"/>
                <w:sz w:val="28"/>
                <w:szCs w:val="28"/>
                <w:u w:val="single"/>
                <w:lang w:val="uk-UA" w:eastAsia="uk-UA"/>
              </w:rPr>
            </w:pPr>
            <w:r w:rsidRPr="00456261">
              <w:rPr>
                <w:rFonts w:eastAsia="Arial Unicode MS"/>
                <w:u w:val="single"/>
                <w:lang w:val="uk-UA" w:eastAsia="uk-UA"/>
              </w:rPr>
              <w:t>201</w:t>
            </w:r>
            <w:r>
              <w:rPr>
                <w:rFonts w:eastAsia="Arial Unicode MS"/>
                <w:u w:val="single"/>
                <w:lang w:val="uk-UA" w:eastAsia="uk-UA"/>
              </w:rPr>
              <w:t>9</w:t>
            </w:r>
          </w:p>
          <w:p w:rsidR="00BD1F1E" w:rsidRPr="00456261" w:rsidRDefault="00BD1F1E" w:rsidP="00BD1F1E">
            <w:pPr>
              <w:rPr>
                <w:rFonts w:eastAsia="Arial Unicode MS"/>
                <w:sz w:val="28"/>
                <w:szCs w:val="28"/>
                <w:u w:val="single"/>
                <w:lang w:val="uk-UA" w:eastAsia="uk-UA"/>
              </w:rPr>
            </w:pPr>
          </w:p>
        </w:tc>
        <w:tc>
          <w:tcPr>
            <w:tcW w:w="342"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2016/</w:t>
            </w:r>
          </w:p>
          <w:p w:rsidR="00BD1F1E" w:rsidRPr="00456261" w:rsidRDefault="00BD1F1E" w:rsidP="00BD1F1E">
            <w:pPr>
              <w:rPr>
                <w:rFonts w:eastAsia="Arial Unicode MS"/>
                <w:sz w:val="28"/>
                <w:szCs w:val="28"/>
                <w:u w:val="single"/>
                <w:lang w:val="uk-UA" w:eastAsia="uk-UA"/>
              </w:rPr>
            </w:pPr>
            <w:r w:rsidRPr="00456261">
              <w:rPr>
                <w:rFonts w:eastAsia="Arial Unicode MS"/>
                <w:u w:val="single"/>
                <w:lang w:val="uk-UA" w:eastAsia="uk-UA"/>
              </w:rPr>
              <w:t>2017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2017/</w:t>
            </w:r>
          </w:p>
          <w:p w:rsidR="00BD1F1E" w:rsidRPr="00456261" w:rsidRDefault="00BD1F1E" w:rsidP="00BD1F1E">
            <w:pPr>
              <w:spacing w:after="200" w:line="276" w:lineRule="auto"/>
              <w:rPr>
                <w:rFonts w:eastAsia="Arial Unicode MS"/>
                <w:sz w:val="28"/>
                <w:szCs w:val="28"/>
                <w:u w:val="single"/>
                <w:lang w:val="uk-UA" w:eastAsia="uk-UA"/>
              </w:rPr>
            </w:pPr>
            <w:r w:rsidRPr="00456261">
              <w:rPr>
                <w:rFonts w:eastAsia="Arial Unicode MS"/>
                <w:u w:val="single"/>
                <w:lang w:val="uk-UA" w:eastAsia="uk-UA"/>
              </w:rPr>
              <w:t>2018</w:t>
            </w:r>
          </w:p>
          <w:p w:rsidR="00BD1F1E" w:rsidRPr="00456261" w:rsidRDefault="00BD1F1E" w:rsidP="00BD1F1E">
            <w:pPr>
              <w:rPr>
                <w:rFonts w:eastAsia="Arial Unicode MS"/>
                <w:sz w:val="28"/>
                <w:szCs w:val="28"/>
                <w:u w:val="single"/>
                <w:lang w:val="uk-UA" w:eastAsia="uk-UA"/>
              </w:rPr>
            </w:pPr>
          </w:p>
        </w:tc>
        <w:tc>
          <w:tcPr>
            <w:tcW w:w="344" w:type="pct"/>
            <w:tcBorders>
              <w:top w:val="single" w:sz="4" w:space="0" w:color="auto"/>
              <w:left w:val="single" w:sz="4" w:space="0" w:color="auto"/>
              <w:bottom w:val="single" w:sz="4" w:space="0" w:color="auto"/>
              <w:right w:val="single" w:sz="4" w:space="0" w:color="auto"/>
            </w:tcBorders>
            <w:shd w:val="clear" w:color="auto" w:fill="FFFF00"/>
          </w:tcPr>
          <w:p w:rsidR="006D3226" w:rsidRPr="00456261" w:rsidRDefault="006D3226" w:rsidP="006D3226">
            <w:pPr>
              <w:rPr>
                <w:rFonts w:eastAsia="Arial Unicode MS"/>
                <w:u w:val="single"/>
                <w:lang w:val="uk-UA" w:eastAsia="uk-UA"/>
              </w:rPr>
            </w:pPr>
            <w:r w:rsidRPr="00456261">
              <w:rPr>
                <w:rFonts w:eastAsia="Arial Unicode MS"/>
                <w:u w:val="single"/>
                <w:lang w:val="uk-UA" w:eastAsia="uk-UA"/>
              </w:rPr>
              <w:t>201</w:t>
            </w:r>
            <w:r>
              <w:rPr>
                <w:rFonts w:eastAsia="Arial Unicode MS"/>
                <w:u w:val="single"/>
                <w:lang w:val="uk-UA" w:eastAsia="uk-UA"/>
              </w:rPr>
              <w:t>8</w:t>
            </w:r>
            <w:r w:rsidRPr="00456261">
              <w:rPr>
                <w:rFonts w:eastAsia="Arial Unicode MS"/>
                <w:u w:val="single"/>
                <w:lang w:val="uk-UA" w:eastAsia="uk-UA"/>
              </w:rPr>
              <w:t>/</w:t>
            </w:r>
          </w:p>
          <w:p w:rsidR="006D3226" w:rsidRPr="00456261" w:rsidRDefault="006D3226" w:rsidP="006D3226">
            <w:pPr>
              <w:spacing w:after="200" w:line="276" w:lineRule="auto"/>
              <w:rPr>
                <w:rFonts w:eastAsia="Arial Unicode MS"/>
                <w:sz w:val="28"/>
                <w:szCs w:val="28"/>
                <w:u w:val="single"/>
                <w:lang w:val="uk-UA" w:eastAsia="uk-UA"/>
              </w:rPr>
            </w:pPr>
            <w:r w:rsidRPr="00456261">
              <w:rPr>
                <w:rFonts w:eastAsia="Arial Unicode MS"/>
                <w:u w:val="single"/>
                <w:lang w:val="uk-UA" w:eastAsia="uk-UA"/>
              </w:rPr>
              <w:t>201</w:t>
            </w:r>
            <w:r>
              <w:rPr>
                <w:rFonts w:eastAsia="Arial Unicode MS"/>
                <w:u w:val="single"/>
                <w:lang w:val="uk-UA" w:eastAsia="uk-UA"/>
              </w:rPr>
              <w:t>9</w:t>
            </w:r>
          </w:p>
          <w:p w:rsidR="00BD1F1E" w:rsidRPr="00456261" w:rsidRDefault="00BD1F1E" w:rsidP="00BD1F1E">
            <w:pPr>
              <w:rPr>
                <w:rFonts w:eastAsia="Arial Unicode MS"/>
                <w:sz w:val="28"/>
                <w:szCs w:val="28"/>
                <w:u w:val="single"/>
                <w:lang w:val="uk-UA" w:eastAsia="uk-UA"/>
              </w:rPr>
            </w:pPr>
          </w:p>
        </w:tc>
        <w:tc>
          <w:tcPr>
            <w:tcW w:w="338"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2016/</w:t>
            </w:r>
          </w:p>
          <w:p w:rsidR="00BD1F1E" w:rsidRPr="00456261" w:rsidRDefault="00BD1F1E" w:rsidP="00BD1F1E">
            <w:pPr>
              <w:rPr>
                <w:rFonts w:eastAsia="Arial Unicode MS"/>
                <w:sz w:val="28"/>
                <w:szCs w:val="28"/>
                <w:u w:val="single"/>
                <w:lang w:val="uk-UA" w:eastAsia="uk-UA"/>
              </w:rPr>
            </w:pPr>
            <w:r w:rsidRPr="00456261">
              <w:rPr>
                <w:rFonts w:eastAsia="Arial Unicode MS"/>
                <w:u w:val="single"/>
                <w:lang w:val="uk-UA" w:eastAsia="uk-UA"/>
              </w:rPr>
              <w:t>2017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2017/</w:t>
            </w:r>
          </w:p>
          <w:p w:rsidR="00BD1F1E" w:rsidRPr="00456261" w:rsidRDefault="00BD1F1E" w:rsidP="00BD1F1E">
            <w:pPr>
              <w:spacing w:after="200" w:line="276" w:lineRule="auto"/>
              <w:rPr>
                <w:rFonts w:eastAsia="Arial Unicode MS"/>
                <w:sz w:val="28"/>
                <w:szCs w:val="28"/>
                <w:u w:val="single"/>
                <w:lang w:val="uk-UA" w:eastAsia="uk-UA"/>
              </w:rPr>
            </w:pPr>
            <w:r w:rsidRPr="00456261">
              <w:rPr>
                <w:rFonts w:eastAsia="Arial Unicode MS"/>
                <w:u w:val="single"/>
                <w:lang w:val="uk-UA" w:eastAsia="uk-UA"/>
              </w:rPr>
              <w:t>2018</w:t>
            </w:r>
          </w:p>
          <w:p w:rsidR="00BD1F1E" w:rsidRPr="00456261" w:rsidRDefault="00BD1F1E" w:rsidP="00BD1F1E">
            <w:pPr>
              <w:rPr>
                <w:rFonts w:eastAsia="Arial Unicode MS"/>
                <w:sz w:val="28"/>
                <w:szCs w:val="28"/>
                <w:u w:val="single"/>
                <w:lang w:val="uk-UA" w:eastAsia="uk-UA"/>
              </w:rPr>
            </w:pPr>
          </w:p>
        </w:tc>
        <w:tc>
          <w:tcPr>
            <w:tcW w:w="341"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BD1F1E" w:rsidP="00BD1F1E">
            <w:pPr>
              <w:rPr>
                <w:rFonts w:eastAsia="Arial Unicode MS"/>
                <w:u w:val="single"/>
                <w:lang w:val="uk-UA" w:eastAsia="uk-UA"/>
              </w:rPr>
            </w:pPr>
            <w:r w:rsidRPr="00456261">
              <w:rPr>
                <w:rFonts w:eastAsia="Arial Unicode MS"/>
                <w:u w:val="single"/>
                <w:lang w:val="uk-UA" w:eastAsia="uk-UA"/>
              </w:rPr>
              <w:t>201</w:t>
            </w:r>
            <w:r>
              <w:rPr>
                <w:rFonts w:eastAsia="Arial Unicode MS"/>
                <w:u w:val="single"/>
                <w:lang w:val="uk-UA" w:eastAsia="uk-UA"/>
              </w:rPr>
              <w:t>8</w:t>
            </w:r>
            <w:r w:rsidRPr="00456261">
              <w:rPr>
                <w:rFonts w:eastAsia="Arial Unicode MS"/>
                <w:u w:val="single"/>
                <w:lang w:val="uk-UA" w:eastAsia="uk-UA"/>
              </w:rPr>
              <w:t>/</w:t>
            </w:r>
          </w:p>
          <w:p w:rsidR="00BD1F1E" w:rsidRPr="00456261" w:rsidRDefault="00BD1F1E" w:rsidP="00BD1F1E">
            <w:pPr>
              <w:spacing w:after="200" w:line="276" w:lineRule="auto"/>
              <w:rPr>
                <w:rFonts w:eastAsia="Arial Unicode MS"/>
                <w:sz w:val="28"/>
                <w:szCs w:val="28"/>
                <w:u w:val="single"/>
                <w:lang w:val="uk-UA" w:eastAsia="uk-UA"/>
              </w:rPr>
            </w:pPr>
            <w:r w:rsidRPr="00456261">
              <w:rPr>
                <w:rFonts w:eastAsia="Arial Unicode MS"/>
                <w:u w:val="single"/>
                <w:lang w:val="uk-UA" w:eastAsia="uk-UA"/>
              </w:rPr>
              <w:t>201</w:t>
            </w:r>
            <w:r>
              <w:rPr>
                <w:rFonts w:eastAsia="Arial Unicode MS"/>
                <w:u w:val="single"/>
                <w:lang w:val="uk-UA" w:eastAsia="uk-UA"/>
              </w:rPr>
              <w:t>9</w:t>
            </w:r>
          </w:p>
          <w:p w:rsidR="00BD1F1E" w:rsidRPr="00456261" w:rsidRDefault="00BD1F1E" w:rsidP="00BD1F1E">
            <w:pPr>
              <w:rPr>
                <w:rFonts w:eastAsia="Arial Unicode MS"/>
                <w:sz w:val="28"/>
                <w:szCs w:val="28"/>
                <w:u w:val="single"/>
                <w:lang w:val="uk-UA" w:eastAsia="uk-UA"/>
              </w:rPr>
            </w:pPr>
          </w:p>
        </w:tc>
      </w:tr>
      <w:tr w:rsidR="00BD1F1E" w:rsidRPr="00456261" w:rsidTr="00D75A69">
        <w:trPr>
          <w:trHeight w:val="304"/>
          <w:jc w:val="center"/>
        </w:trPr>
        <w:tc>
          <w:tcPr>
            <w:tcW w:w="522"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eastAsia="uk-UA"/>
              </w:rPr>
            </w:pPr>
            <w:r w:rsidRPr="00456261">
              <w:rPr>
                <w:rFonts w:eastAsia="Arial Unicode MS"/>
                <w:sz w:val="28"/>
                <w:szCs w:val="28"/>
                <w:lang w:val="uk-UA" w:eastAsia="uk-UA"/>
              </w:rPr>
              <w:t>2</w:t>
            </w:r>
            <w:r w:rsidRPr="00456261">
              <w:rPr>
                <w:rFonts w:eastAsia="Arial Unicode MS"/>
                <w:sz w:val="28"/>
                <w:szCs w:val="28"/>
                <w:lang w:eastAsia="uk-UA"/>
              </w:rPr>
              <w:t>-4</w:t>
            </w:r>
          </w:p>
        </w:tc>
        <w:tc>
          <w:tcPr>
            <w:tcW w:w="349"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40</w:t>
            </w:r>
          </w:p>
        </w:tc>
        <w:tc>
          <w:tcPr>
            <w:tcW w:w="290"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2</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2</w:t>
            </w:r>
          </w:p>
        </w:tc>
        <w:tc>
          <w:tcPr>
            <w:tcW w:w="343"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6D3226" w:rsidP="00BD1F1E">
            <w:pPr>
              <w:rPr>
                <w:rFonts w:eastAsia="Arial Unicode MS"/>
                <w:sz w:val="28"/>
                <w:szCs w:val="28"/>
                <w:lang w:val="uk-UA" w:eastAsia="uk-UA"/>
              </w:rPr>
            </w:pPr>
            <w:r>
              <w:rPr>
                <w:rFonts w:eastAsia="Arial Unicode MS"/>
                <w:sz w:val="28"/>
                <w:szCs w:val="28"/>
                <w:lang w:val="uk-UA" w:eastAsia="uk-UA"/>
              </w:rPr>
              <w:t>1</w:t>
            </w:r>
          </w:p>
        </w:tc>
        <w:tc>
          <w:tcPr>
            <w:tcW w:w="343"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11</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16</w:t>
            </w:r>
          </w:p>
        </w:tc>
        <w:tc>
          <w:tcPr>
            <w:tcW w:w="412"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6D3226" w:rsidP="00BD1F1E">
            <w:pPr>
              <w:rPr>
                <w:rFonts w:eastAsia="Arial Unicode MS"/>
                <w:sz w:val="28"/>
                <w:szCs w:val="28"/>
                <w:lang w:val="uk-UA" w:eastAsia="uk-UA"/>
              </w:rPr>
            </w:pPr>
            <w:r>
              <w:rPr>
                <w:rFonts w:eastAsia="Arial Unicode MS"/>
                <w:sz w:val="28"/>
                <w:szCs w:val="28"/>
                <w:lang w:val="uk-UA" w:eastAsia="uk-UA"/>
              </w:rPr>
              <w:t>9</w:t>
            </w:r>
          </w:p>
        </w:tc>
        <w:tc>
          <w:tcPr>
            <w:tcW w:w="342"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12</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22</w:t>
            </w:r>
          </w:p>
        </w:tc>
        <w:tc>
          <w:tcPr>
            <w:tcW w:w="344"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sz w:val="28"/>
                <w:szCs w:val="28"/>
                <w:lang w:val="uk-UA" w:eastAsia="uk-UA"/>
              </w:rPr>
            </w:pPr>
            <w:r>
              <w:rPr>
                <w:rFonts w:eastAsia="Arial Unicode MS"/>
                <w:sz w:val="28"/>
                <w:szCs w:val="28"/>
                <w:lang w:val="uk-UA" w:eastAsia="uk-UA"/>
              </w:rPr>
              <w:t>16</w:t>
            </w:r>
          </w:p>
        </w:tc>
        <w:tc>
          <w:tcPr>
            <w:tcW w:w="338"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1</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0</w:t>
            </w:r>
          </w:p>
        </w:tc>
        <w:tc>
          <w:tcPr>
            <w:tcW w:w="341"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sz w:val="28"/>
                <w:szCs w:val="28"/>
                <w:lang w:val="uk-UA" w:eastAsia="uk-UA"/>
              </w:rPr>
            </w:pPr>
            <w:r>
              <w:rPr>
                <w:rFonts w:eastAsia="Arial Unicode MS"/>
                <w:sz w:val="28"/>
                <w:szCs w:val="28"/>
                <w:lang w:val="uk-UA" w:eastAsia="uk-UA"/>
              </w:rPr>
              <w:t>3</w:t>
            </w:r>
          </w:p>
        </w:tc>
      </w:tr>
      <w:tr w:rsidR="00BD1F1E" w:rsidRPr="00456261" w:rsidTr="00D75A69">
        <w:trPr>
          <w:trHeight w:val="304"/>
          <w:jc w:val="center"/>
        </w:trPr>
        <w:tc>
          <w:tcPr>
            <w:tcW w:w="522"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eastAsia="uk-UA"/>
              </w:rPr>
            </w:pPr>
            <w:r w:rsidRPr="00456261">
              <w:rPr>
                <w:rFonts w:eastAsia="Arial Unicode MS"/>
                <w:sz w:val="28"/>
                <w:szCs w:val="28"/>
                <w:lang w:eastAsia="uk-UA"/>
              </w:rPr>
              <w:t>5-9</w:t>
            </w:r>
          </w:p>
        </w:tc>
        <w:tc>
          <w:tcPr>
            <w:tcW w:w="349"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39</w:t>
            </w:r>
          </w:p>
        </w:tc>
        <w:tc>
          <w:tcPr>
            <w:tcW w:w="290"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0</w:t>
            </w:r>
          </w:p>
        </w:tc>
        <w:tc>
          <w:tcPr>
            <w:tcW w:w="343"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6D3226" w:rsidP="00BD1F1E">
            <w:pPr>
              <w:rPr>
                <w:rFonts w:eastAsia="Arial Unicode MS"/>
                <w:sz w:val="28"/>
                <w:szCs w:val="28"/>
                <w:lang w:val="uk-UA" w:eastAsia="uk-UA"/>
              </w:rPr>
            </w:pPr>
            <w:r>
              <w:rPr>
                <w:rFonts w:eastAsia="Arial Unicode MS"/>
                <w:sz w:val="28"/>
                <w:szCs w:val="28"/>
                <w:lang w:val="uk-UA" w:eastAsia="uk-UA"/>
              </w:rPr>
              <w:t>2</w:t>
            </w:r>
          </w:p>
        </w:tc>
        <w:tc>
          <w:tcPr>
            <w:tcW w:w="343"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7</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5</w:t>
            </w:r>
          </w:p>
        </w:tc>
        <w:tc>
          <w:tcPr>
            <w:tcW w:w="412"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6D3226" w:rsidP="00BD1F1E">
            <w:pPr>
              <w:rPr>
                <w:rFonts w:eastAsia="Arial Unicode MS"/>
                <w:sz w:val="28"/>
                <w:szCs w:val="28"/>
                <w:lang w:val="uk-UA" w:eastAsia="uk-UA"/>
              </w:rPr>
            </w:pPr>
            <w:r>
              <w:rPr>
                <w:rFonts w:eastAsia="Arial Unicode MS"/>
                <w:sz w:val="28"/>
                <w:szCs w:val="28"/>
                <w:lang w:val="uk-UA" w:eastAsia="uk-UA"/>
              </w:rPr>
              <w:t>12</w:t>
            </w:r>
          </w:p>
        </w:tc>
        <w:tc>
          <w:tcPr>
            <w:tcW w:w="342"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24</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29</w:t>
            </w:r>
          </w:p>
        </w:tc>
        <w:tc>
          <w:tcPr>
            <w:tcW w:w="344"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sz w:val="28"/>
                <w:szCs w:val="28"/>
                <w:lang w:val="uk-UA" w:eastAsia="uk-UA"/>
              </w:rPr>
            </w:pPr>
            <w:r>
              <w:rPr>
                <w:rFonts w:eastAsia="Arial Unicode MS"/>
                <w:sz w:val="28"/>
                <w:szCs w:val="28"/>
                <w:lang w:val="uk-UA" w:eastAsia="uk-UA"/>
              </w:rPr>
              <w:t>28</w:t>
            </w:r>
          </w:p>
        </w:tc>
        <w:tc>
          <w:tcPr>
            <w:tcW w:w="338" w:type="pct"/>
            <w:tcBorders>
              <w:top w:val="single" w:sz="4" w:space="0" w:color="auto"/>
              <w:left w:val="single" w:sz="4" w:space="0" w:color="auto"/>
              <w:bottom w:val="single" w:sz="4" w:space="0" w:color="auto"/>
              <w:right w:val="single" w:sz="4" w:space="0" w:color="auto"/>
            </w:tcBorders>
            <w:hideMark/>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sz w:val="28"/>
                <w:szCs w:val="28"/>
                <w:lang w:val="uk-UA" w:eastAsia="uk-UA"/>
              </w:rPr>
            </w:pPr>
            <w:r w:rsidRPr="00456261">
              <w:rPr>
                <w:rFonts w:eastAsia="Arial Unicode MS"/>
                <w:sz w:val="28"/>
                <w:szCs w:val="28"/>
                <w:lang w:val="uk-UA" w:eastAsia="uk-UA"/>
              </w:rPr>
              <w:t>4</w:t>
            </w:r>
          </w:p>
        </w:tc>
        <w:tc>
          <w:tcPr>
            <w:tcW w:w="341"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sz w:val="28"/>
                <w:szCs w:val="28"/>
                <w:lang w:val="uk-UA" w:eastAsia="uk-UA"/>
              </w:rPr>
            </w:pPr>
            <w:r>
              <w:rPr>
                <w:rFonts w:eastAsia="Arial Unicode MS"/>
                <w:sz w:val="28"/>
                <w:szCs w:val="28"/>
                <w:lang w:val="uk-UA" w:eastAsia="uk-UA"/>
              </w:rPr>
              <w:t>4</w:t>
            </w:r>
          </w:p>
        </w:tc>
      </w:tr>
      <w:tr w:rsidR="00BD1F1E" w:rsidRPr="00456261" w:rsidTr="00D75A69">
        <w:trPr>
          <w:trHeight w:val="568"/>
          <w:jc w:val="center"/>
        </w:trPr>
        <w:tc>
          <w:tcPr>
            <w:tcW w:w="522" w:type="pct"/>
            <w:tcBorders>
              <w:top w:val="single" w:sz="4" w:space="0" w:color="auto"/>
              <w:left w:val="single" w:sz="4" w:space="0" w:color="auto"/>
              <w:bottom w:val="single" w:sz="4" w:space="0" w:color="auto"/>
              <w:right w:val="single" w:sz="4" w:space="0" w:color="auto"/>
            </w:tcBorders>
            <w:shd w:val="clear" w:color="auto" w:fill="FFFFFF"/>
            <w:hideMark/>
          </w:tcPr>
          <w:p w:rsidR="00BD1F1E" w:rsidRPr="00456261" w:rsidRDefault="00BD1F1E" w:rsidP="00BD1F1E">
            <w:pPr>
              <w:rPr>
                <w:rFonts w:eastAsia="Arial Unicode MS"/>
                <w:b/>
                <w:sz w:val="28"/>
                <w:szCs w:val="28"/>
                <w:lang w:val="uk-UA" w:eastAsia="uk-UA"/>
              </w:rPr>
            </w:pPr>
            <w:r w:rsidRPr="00456261">
              <w:rPr>
                <w:rFonts w:eastAsia="Arial Unicode MS"/>
                <w:b/>
                <w:sz w:val="28"/>
                <w:szCs w:val="28"/>
                <w:lang w:val="uk-UA" w:eastAsia="uk-UA"/>
              </w:rPr>
              <w:t>2</w:t>
            </w:r>
            <w:r w:rsidRPr="00456261">
              <w:rPr>
                <w:rFonts w:eastAsia="Arial Unicode MS"/>
                <w:b/>
                <w:sz w:val="28"/>
                <w:szCs w:val="28"/>
                <w:lang w:eastAsia="uk-UA"/>
              </w:rPr>
              <w:t>-</w:t>
            </w:r>
            <w:r w:rsidRPr="00456261">
              <w:rPr>
                <w:rFonts w:eastAsia="Arial Unicode MS"/>
                <w:b/>
                <w:sz w:val="28"/>
                <w:szCs w:val="28"/>
                <w:lang w:val="uk-UA" w:eastAsia="uk-UA"/>
              </w:rPr>
              <w:t>9</w:t>
            </w:r>
          </w:p>
        </w:tc>
        <w:tc>
          <w:tcPr>
            <w:tcW w:w="349" w:type="pct"/>
            <w:tcBorders>
              <w:top w:val="single" w:sz="4" w:space="0" w:color="auto"/>
              <w:left w:val="single" w:sz="4" w:space="0" w:color="auto"/>
              <w:bottom w:val="single" w:sz="4" w:space="0" w:color="auto"/>
              <w:right w:val="single" w:sz="4" w:space="0" w:color="auto"/>
            </w:tcBorders>
            <w:shd w:val="clear" w:color="auto" w:fill="FFFFFF"/>
            <w:hideMark/>
          </w:tcPr>
          <w:p w:rsidR="00BD1F1E" w:rsidRPr="00456261" w:rsidRDefault="00BD1F1E" w:rsidP="00BD1F1E">
            <w:pPr>
              <w:rPr>
                <w:rFonts w:eastAsia="Arial Unicode MS"/>
                <w:b/>
                <w:sz w:val="28"/>
                <w:szCs w:val="28"/>
                <w:u w:val="single"/>
                <w:lang w:val="uk-UA" w:eastAsia="uk-UA"/>
              </w:rPr>
            </w:pPr>
            <w:r w:rsidRPr="00456261">
              <w:rPr>
                <w:rFonts w:eastAsia="Arial Unicode MS"/>
                <w:b/>
                <w:sz w:val="28"/>
                <w:szCs w:val="28"/>
                <w:u w:val="single"/>
                <w:lang w:val="uk-UA" w:eastAsia="uk-UA"/>
              </w:rPr>
              <w:t>79</w:t>
            </w:r>
          </w:p>
        </w:tc>
        <w:tc>
          <w:tcPr>
            <w:tcW w:w="290" w:type="pct"/>
            <w:tcBorders>
              <w:top w:val="single" w:sz="4" w:space="0" w:color="auto"/>
              <w:left w:val="single" w:sz="4" w:space="0" w:color="auto"/>
              <w:bottom w:val="single" w:sz="4" w:space="0" w:color="auto"/>
              <w:right w:val="single" w:sz="4" w:space="0" w:color="auto"/>
            </w:tcBorders>
            <w:shd w:val="clear" w:color="auto" w:fill="FFFFFF"/>
            <w:hideMark/>
          </w:tcPr>
          <w:p w:rsidR="00BD1F1E" w:rsidRPr="00456261" w:rsidRDefault="00BD1F1E" w:rsidP="00BD1F1E">
            <w:pPr>
              <w:rPr>
                <w:rFonts w:eastAsia="Arial Unicode MS"/>
                <w:b/>
                <w:sz w:val="28"/>
                <w:szCs w:val="28"/>
                <w:u w:val="single"/>
                <w:lang w:val="uk-UA" w:eastAsia="uk-UA"/>
              </w:rPr>
            </w:pPr>
            <w:r w:rsidRPr="00456261">
              <w:rPr>
                <w:rFonts w:eastAsia="Arial Unicode MS"/>
                <w:b/>
                <w:sz w:val="28"/>
                <w:szCs w:val="28"/>
                <w:u w:val="single"/>
                <w:lang w:val="uk-UA" w:eastAsia="uk-UA"/>
              </w:rPr>
              <w:t>2</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b/>
                <w:sz w:val="28"/>
                <w:szCs w:val="28"/>
                <w:u w:val="single"/>
                <w:lang w:val="uk-UA" w:eastAsia="uk-UA"/>
              </w:rPr>
            </w:pPr>
            <w:r w:rsidRPr="00456261">
              <w:rPr>
                <w:rFonts w:eastAsia="Arial Unicode MS"/>
                <w:b/>
                <w:sz w:val="28"/>
                <w:szCs w:val="28"/>
                <w:u w:val="single"/>
                <w:lang w:val="uk-UA" w:eastAsia="uk-UA"/>
              </w:rPr>
              <w:t>2</w:t>
            </w:r>
          </w:p>
        </w:tc>
        <w:tc>
          <w:tcPr>
            <w:tcW w:w="343"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b/>
                <w:sz w:val="28"/>
                <w:szCs w:val="28"/>
                <w:u w:val="single"/>
                <w:lang w:val="uk-UA" w:eastAsia="uk-UA"/>
              </w:rPr>
            </w:pPr>
            <w:r>
              <w:rPr>
                <w:rFonts w:eastAsia="Arial Unicode MS"/>
                <w:b/>
                <w:sz w:val="28"/>
                <w:szCs w:val="28"/>
                <w:u w:val="single"/>
                <w:lang w:val="uk-UA" w:eastAsia="uk-UA"/>
              </w:rPr>
              <w:t>3</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BD1F1E" w:rsidRPr="00456261" w:rsidRDefault="00D75A69" w:rsidP="00D75A69">
            <w:pPr>
              <w:rPr>
                <w:rFonts w:eastAsia="Arial Unicode MS"/>
                <w:b/>
                <w:sz w:val="28"/>
                <w:szCs w:val="28"/>
                <w:u w:val="single"/>
                <w:lang w:val="uk-UA" w:eastAsia="uk-UA"/>
              </w:rPr>
            </w:pPr>
            <w:r>
              <w:rPr>
                <w:rFonts w:eastAsia="Arial Unicode MS"/>
                <w:b/>
                <w:sz w:val="28"/>
                <w:szCs w:val="28"/>
                <w:u w:val="single"/>
                <w:lang w:val="uk-UA" w:eastAsia="uk-UA"/>
              </w:rPr>
              <w:t>18</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D75A69">
            <w:pPr>
              <w:rPr>
                <w:rFonts w:eastAsia="Arial Unicode MS"/>
                <w:b/>
                <w:sz w:val="28"/>
                <w:szCs w:val="28"/>
                <w:u w:val="single"/>
                <w:lang w:val="uk-UA" w:eastAsia="uk-UA"/>
              </w:rPr>
            </w:pPr>
            <w:r w:rsidRPr="00456261">
              <w:rPr>
                <w:rFonts w:eastAsia="Arial Unicode MS"/>
                <w:b/>
                <w:sz w:val="28"/>
                <w:szCs w:val="28"/>
                <w:u w:val="single"/>
                <w:lang w:val="uk-UA" w:eastAsia="uk-UA"/>
              </w:rPr>
              <w:t>2</w:t>
            </w:r>
            <w:r w:rsidR="00D75A69">
              <w:rPr>
                <w:rFonts w:eastAsia="Arial Unicode MS"/>
                <w:b/>
                <w:sz w:val="28"/>
                <w:szCs w:val="28"/>
                <w:u w:val="single"/>
                <w:lang w:val="uk-UA" w:eastAsia="uk-UA"/>
              </w:rPr>
              <w:t>1</w:t>
            </w:r>
          </w:p>
        </w:tc>
        <w:tc>
          <w:tcPr>
            <w:tcW w:w="412"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b/>
                <w:sz w:val="28"/>
                <w:szCs w:val="28"/>
                <w:u w:val="single"/>
                <w:lang w:val="uk-UA" w:eastAsia="uk-UA"/>
              </w:rPr>
            </w:pPr>
            <w:r>
              <w:rPr>
                <w:rFonts w:eastAsia="Arial Unicode MS"/>
                <w:b/>
                <w:sz w:val="28"/>
                <w:szCs w:val="28"/>
                <w:u w:val="single"/>
                <w:lang w:val="uk-UA" w:eastAsia="uk-UA"/>
              </w:rPr>
              <w:t>21</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BD1F1E" w:rsidRPr="00456261" w:rsidRDefault="00BD1F1E" w:rsidP="00BD1F1E">
            <w:pPr>
              <w:rPr>
                <w:rFonts w:eastAsia="Arial Unicode MS"/>
                <w:b/>
                <w:sz w:val="28"/>
                <w:szCs w:val="28"/>
                <w:u w:val="single"/>
                <w:lang w:val="uk-UA" w:eastAsia="uk-UA"/>
              </w:rPr>
            </w:pPr>
            <w:r w:rsidRPr="00456261">
              <w:rPr>
                <w:rFonts w:eastAsia="Arial Unicode MS"/>
                <w:b/>
                <w:sz w:val="28"/>
                <w:szCs w:val="28"/>
                <w:u w:val="single"/>
                <w:lang w:val="uk-UA" w:eastAsia="uk-UA"/>
              </w:rPr>
              <w:t>36</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b/>
                <w:sz w:val="28"/>
                <w:szCs w:val="28"/>
                <w:u w:val="single"/>
                <w:lang w:val="uk-UA" w:eastAsia="uk-UA"/>
              </w:rPr>
            </w:pPr>
            <w:r w:rsidRPr="00456261">
              <w:rPr>
                <w:rFonts w:eastAsia="Arial Unicode MS"/>
                <w:b/>
                <w:sz w:val="28"/>
                <w:szCs w:val="28"/>
                <w:u w:val="single"/>
                <w:lang w:val="uk-UA" w:eastAsia="uk-UA"/>
              </w:rPr>
              <w:t>51</w:t>
            </w:r>
          </w:p>
        </w:tc>
        <w:tc>
          <w:tcPr>
            <w:tcW w:w="344"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b/>
                <w:sz w:val="28"/>
                <w:szCs w:val="28"/>
                <w:u w:val="single"/>
                <w:lang w:val="uk-UA" w:eastAsia="uk-UA"/>
              </w:rPr>
            </w:pPr>
            <w:r>
              <w:rPr>
                <w:rFonts w:eastAsia="Arial Unicode MS"/>
                <w:b/>
                <w:sz w:val="28"/>
                <w:szCs w:val="28"/>
                <w:u w:val="single"/>
                <w:lang w:val="uk-UA" w:eastAsia="uk-UA"/>
              </w:rPr>
              <w:t>44</w:t>
            </w:r>
          </w:p>
        </w:tc>
        <w:tc>
          <w:tcPr>
            <w:tcW w:w="338" w:type="pct"/>
            <w:tcBorders>
              <w:top w:val="single" w:sz="4" w:space="0" w:color="auto"/>
              <w:left w:val="single" w:sz="4" w:space="0" w:color="auto"/>
              <w:bottom w:val="single" w:sz="4" w:space="0" w:color="auto"/>
              <w:right w:val="single" w:sz="4" w:space="0" w:color="auto"/>
            </w:tcBorders>
            <w:shd w:val="clear" w:color="auto" w:fill="FFFFFF"/>
            <w:hideMark/>
          </w:tcPr>
          <w:p w:rsidR="00BD1F1E" w:rsidRPr="00456261" w:rsidRDefault="00BD1F1E" w:rsidP="00BD1F1E">
            <w:pPr>
              <w:rPr>
                <w:rFonts w:eastAsia="Arial Unicode MS"/>
                <w:b/>
                <w:sz w:val="28"/>
                <w:szCs w:val="28"/>
                <w:u w:val="single"/>
                <w:lang w:val="uk-UA" w:eastAsia="uk-UA"/>
              </w:rPr>
            </w:pPr>
            <w:r w:rsidRPr="00456261">
              <w:rPr>
                <w:rFonts w:eastAsia="Arial Unicode MS"/>
                <w:b/>
                <w:sz w:val="28"/>
                <w:szCs w:val="28"/>
                <w:u w:val="single"/>
                <w:lang w:val="uk-UA" w:eastAsia="uk-UA"/>
              </w:rPr>
              <w:t>7</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BD1F1E" w:rsidRPr="00456261" w:rsidRDefault="00BD1F1E" w:rsidP="00BD1F1E">
            <w:pPr>
              <w:rPr>
                <w:rFonts w:eastAsia="Arial Unicode MS"/>
                <w:b/>
                <w:sz w:val="28"/>
                <w:szCs w:val="28"/>
                <w:u w:val="single"/>
                <w:lang w:val="uk-UA" w:eastAsia="uk-UA"/>
              </w:rPr>
            </w:pPr>
            <w:r w:rsidRPr="00456261">
              <w:rPr>
                <w:rFonts w:eastAsia="Arial Unicode MS"/>
                <w:b/>
                <w:sz w:val="28"/>
                <w:szCs w:val="28"/>
                <w:u w:val="single"/>
                <w:lang w:val="uk-UA" w:eastAsia="uk-UA"/>
              </w:rPr>
              <w:t>4</w:t>
            </w:r>
          </w:p>
        </w:tc>
        <w:tc>
          <w:tcPr>
            <w:tcW w:w="341" w:type="pct"/>
            <w:tcBorders>
              <w:top w:val="single" w:sz="4" w:space="0" w:color="auto"/>
              <w:left w:val="single" w:sz="4" w:space="0" w:color="auto"/>
              <w:bottom w:val="single" w:sz="4" w:space="0" w:color="auto"/>
              <w:right w:val="single" w:sz="4" w:space="0" w:color="auto"/>
            </w:tcBorders>
            <w:shd w:val="clear" w:color="auto" w:fill="FFFF00"/>
          </w:tcPr>
          <w:p w:rsidR="00BD1F1E" w:rsidRPr="00456261" w:rsidRDefault="00D75A69" w:rsidP="00BD1F1E">
            <w:pPr>
              <w:rPr>
                <w:rFonts w:eastAsia="Arial Unicode MS"/>
                <w:b/>
                <w:sz w:val="28"/>
                <w:szCs w:val="28"/>
                <w:u w:val="single"/>
                <w:lang w:val="uk-UA" w:eastAsia="uk-UA"/>
              </w:rPr>
            </w:pPr>
            <w:r>
              <w:rPr>
                <w:rFonts w:eastAsia="Arial Unicode MS"/>
                <w:b/>
                <w:sz w:val="28"/>
                <w:szCs w:val="28"/>
                <w:u w:val="single"/>
                <w:lang w:val="uk-UA" w:eastAsia="uk-UA"/>
              </w:rPr>
              <w:t>7</w:t>
            </w:r>
          </w:p>
        </w:tc>
      </w:tr>
    </w:tbl>
    <w:p w:rsidR="00456261" w:rsidRPr="00456261" w:rsidRDefault="00456261" w:rsidP="00456261">
      <w:pPr>
        <w:rPr>
          <w:rFonts w:eastAsia="Arial Unicode MS"/>
          <w:sz w:val="28"/>
          <w:szCs w:val="28"/>
          <w:lang w:eastAsia="uk-UA"/>
        </w:rPr>
      </w:pPr>
    </w:p>
    <w:p w:rsidR="00456261" w:rsidRPr="00456261" w:rsidRDefault="00456261" w:rsidP="00456261">
      <w:pPr>
        <w:rPr>
          <w:rFonts w:eastAsia="Arial Unicode MS"/>
          <w:sz w:val="28"/>
          <w:szCs w:val="28"/>
          <w:lang w:eastAsia="uk-UA"/>
        </w:rPr>
      </w:pPr>
    </w:p>
    <w:p w:rsidR="00456261" w:rsidRPr="00456261" w:rsidRDefault="00456261" w:rsidP="00456261">
      <w:pPr>
        <w:spacing w:line="360" w:lineRule="auto"/>
        <w:ind w:firstLine="709"/>
        <w:jc w:val="both"/>
        <w:rPr>
          <w:sz w:val="28"/>
          <w:szCs w:val="28"/>
          <w:lang w:val="uk-UA"/>
        </w:rPr>
      </w:pPr>
      <w:r w:rsidRPr="00456261">
        <w:rPr>
          <w:noProof/>
          <w:color w:val="000000"/>
          <w:sz w:val="28"/>
          <w:szCs w:val="28"/>
          <w:lang w:val="en-US" w:eastAsia="en-US"/>
        </w:rPr>
        <w:drawing>
          <wp:inline distT="0" distB="0" distL="0" distR="0" wp14:anchorId="1EAC29E7" wp14:editId="4DD03F4F">
            <wp:extent cx="4762500" cy="2514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6261" w:rsidRPr="00456261" w:rsidRDefault="00456261" w:rsidP="00456261">
      <w:pPr>
        <w:spacing w:line="360" w:lineRule="auto"/>
        <w:ind w:firstLine="709"/>
        <w:rPr>
          <w:rFonts w:eastAsia="Arial Unicode MS"/>
          <w:color w:val="000000"/>
          <w:sz w:val="28"/>
          <w:szCs w:val="28"/>
          <w:lang w:eastAsia="uk-UA"/>
        </w:rPr>
      </w:pPr>
      <w:r w:rsidRPr="00456261">
        <w:rPr>
          <w:rFonts w:eastAsia="Arial Unicode MS"/>
          <w:color w:val="000000"/>
          <w:sz w:val="28"/>
          <w:szCs w:val="28"/>
          <w:lang w:eastAsia="uk-UA"/>
        </w:rPr>
        <w:t>В більшості учнів навчаються на середньому рівні –</w:t>
      </w:r>
      <w:r w:rsidR="00D75A69">
        <w:rPr>
          <w:rFonts w:eastAsia="Arial Unicode MS"/>
          <w:color w:val="000000"/>
          <w:sz w:val="28"/>
          <w:szCs w:val="28"/>
          <w:lang w:val="uk-UA" w:eastAsia="uk-UA"/>
        </w:rPr>
        <w:t xml:space="preserve"> 44</w:t>
      </w:r>
      <w:r w:rsidRPr="00456261">
        <w:rPr>
          <w:rFonts w:eastAsia="Arial Unicode MS"/>
          <w:color w:val="000000"/>
          <w:sz w:val="28"/>
          <w:szCs w:val="28"/>
          <w:lang w:val="uk-UA" w:eastAsia="uk-UA"/>
        </w:rPr>
        <w:t xml:space="preserve"> </w:t>
      </w:r>
      <w:r w:rsidRPr="00456261">
        <w:rPr>
          <w:rFonts w:eastAsia="Arial Unicode MS"/>
          <w:color w:val="000000"/>
          <w:sz w:val="28"/>
          <w:szCs w:val="28"/>
          <w:lang w:eastAsia="uk-UA"/>
        </w:rPr>
        <w:t>учен</w:t>
      </w:r>
      <w:r w:rsidR="00D75A69">
        <w:rPr>
          <w:rFonts w:eastAsia="Arial Unicode MS"/>
          <w:color w:val="000000"/>
          <w:sz w:val="28"/>
          <w:szCs w:val="28"/>
          <w:lang w:val="uk-UA" w:eastAsia="uk-UA"/>
        </w:rPr>
        <w:t>я</w:t>
      </w:r>
      <w:r w:rsidRPr="00456261">
        <w:rPr>
          <w:rFonts w:eastAsia="Arial Unicode MS"/>
          <w:color w:val="000000"/>
          <w:sz w:val="28"/>
          <w:szCs w:val="28"/>
          <w:lang w:eastAsia="uk-UA"/>
        </w:rPr>
        <w:t xml:space="preserve"> (</w:t>
      </w:r>
      <w:r w:rsidR="00D75A69">
        <w:rPr>
          <w:rFonts w:eastAsia="Arial Unicode MS"/>
          <w:color w:val="000000"/>
          <w:sz w:val="28"/>
          <w:szCs w:val="28"/>
          <w:lang w:val="uk-UA" w:eastAsia="uk-UA"/>
        </w:rPr>
        <w:t>51</w:t>
      </w:r>
      <w:r w:rsidRPr="00456261">
        <w:rPr>
          <w:rFonts w:eastAsia="Arial Unicode MS"/>
          <w:color w:val="000000"/>
          <w:sz w:val="28"/>
          <w:szCs w:val="28"/>
          <w:lang w:eastAsia="uk-UA"/>
        </w:rPr>
        <w:t xml:space="preserve"> %), це просліжується </w:t>
      </w:r>
      <w:r w:rsidRPr="00456261">
        <w:rPr>
          <w:rFonts w:eastAsia="Arial Unicode MS"/>
          <w:color w:val="000000"/>
          <w:sz w:val="28"/>
          <w:szCs w:val="28"/>
          <w:lang w:val="uk-UA" w:eastAsia="uk-UA"/>
        </w:rPr>
        <w:t xml:space="preserve"> </w:t>
      </w:r>
      <w:r w:rsidRPr="00456261">
        <w:rPr>
          <w:rFonts w:eastAsia="Arial Unicode MS"/>
          <w:color w:val="000000"/>
          <w:sz w:val="28"/>
          <w:szCs w:val="28"/>
          <w:lang w:eastAsia="uk-UA"/>
        </w:rPr>
        <w:t xml:space="preserve"> в середній </w:t>
      </w:r>
      <w:r w:rsidR="006B5837">
        <w:rPr>
          <w:rFonts w:eastAsia="Arial Unicode MS"/>
          <w:color w:val="000000"/>
          <w:sz w:val="28"/>
          <w:szCs w:val="28"/>
          <w:lang w:val="uk-UA" w:eastAsia="uk-UA"/>
        </w:rPr>
        <w:t>школі.</w:t>
      </w:r>
    </w:p>
    <w:p w:rsidR="00456261" w:rsidRPr="00456261" w:rsidRDefault="00456261" w:rsidP="00456261">
      <w:pPr>
        <w:spacing w:line="360" w:lineRule="auto"/>
        <w:ind w:firstLine="709"/>
        <w:jc w:val="center"/>
        <w:rPr>
          <w:color w:val="000000"/>
          <w:sz w:val="28"/>
          <w:szCs w:val="28"/>
          <w:shd w:val="clear" w:color="auto" w:fill="FFFFFF"/>
          <w:lang w:val="uk-UA"/>
        </w:rPr>
      </w:pPr>
      <w:r w:rsidRPr="00456261">
        <w:rPr>
          <w:color w:val="000000"/>
          <w:sz w:val="28"/>
          <w:szCs w:val="28"/>
          <w:shd w:val="clear" w:color="auto" w:fill="FFFFFF"/>
          <w:lang w:val="uk-UA"/>
        </w:rPr>
        <w:t xml:space="preserve">В 5-9 класах показник кількості учнів, які мають оцінки високого рівня  </w:t>
      </w:r>
    </w:p>
    <w:p w:rsidR="00D82F86" w:rsidRPr="0048201E" w:rsidRDefault="006B5837" w:rsidP="006B5837">
      <w:pPr>
        <w:spacing w:line="360" w:lineRule="auto"/>
        <w:ind w:firstLine="709"/>
        <w:rPr>
          <w:sz w:val="24"/>
          <w:szCs w:val="24"/>
          <w:lang w:val="uk-UA"/>
        </w:rPr>
      </w:pPr>
      <w:r>
        <w:rPr>
          <w:color w:val="000000"/>
          <w:sz w:val="28"/>
          <w:szCs w:val="28"/>
          <w:shd w:val="clear" w:color="auto" w:fill="FFFFFF"/>
          <w:lang w:val="uk-UA"/>
        </w:rPr>
        <w:t xml:space="preserve">2 учня (5 клас) . </w:t>
      </w:r>
      <w:r w:rsidR="00456261" w:rsidRPr="00456261">
        <w:rPr>
          <w:color w:val="000000"/>
          <w:sz w:val="28"/>
          <w:szCs w:val="28"/>
          <w:shd w:val="clear" w:color="auto" w:fill="FFFFFF"/>
        </w:rPr>
        <w:t>Слід</w:t>
      </w:r>
      <w:r w:rsidR="00456261" w:rsidRPr="00456261">
        <w:rPr>
          <w:color w:val="000000"/>
          <w:sz w:val="28"/>
          <w:szCs w:val="28"/>
          <w:shd w:val="clear" w:color="auto" w:fill="FFFFFF"/>
          <w:lang w:val="uk-UA"/>
        </w:rPr>
        <w:t xml:space="preserve"> </w:t>
      </w:r>
      <w:r w:rsidR="00456261" w:rsidRPr="00456261">
        <w:rPr>
          <w:color w:val="000000"/>
          <w:sz w:val="28"/>
          <w:szCs w:val="28"/>
          <w:shd w:val="clear" w:color="auto" w:fill="FFFFFF"/>
        </w:rPr>
        <w:t>зазначити, що</w:t>
      </w:r>
      <w:r w:rsidR="00456261" w:rsidRPr="00456261">
        <w:rPr>
          <w:color w:val="000000"/>
          <w:sz w:val="28"/>
          <w:szCs w:val="28"/>
          <w:shd w:val="clear" w:color="auto" w:fill="FFFFFF"/>
          <w:lang w:val="uk-UA"/>
        </w:rPr>
        <w:t xml:space="preserve"> </w:t>
      </w:r>
      <w:r w:rsidR="00456261" w:rsidRPr="00456261">
        <w:rPr>
          <w:color w:val="000000"/>
          <w:sz w:val="28"/>
          <w:szCs w:val="28"/>
          <w:shd w:val="clear" w:color="auto" w:fill="FFFFFF"/>
        </w:rPr>
        <w:t>показник</w:t>
      </w:r>
      <w:r w:rsidR="00456261" w:rsidRPr="00456261">
        <w:rPr>
          <w:color w:val="000000"/>
          <w:sz w:val="28"/>
          <w:szCs w:val="28"/>
          <w:shd w:val="clear" w:color="auto" w:fill="FFFFFF"/>
          <w:lang w:val="uk-UA"/>
        </w:rPr>
        <w:t xml:space="preserve"> </w:t>
      </w:r>
      <w:r w:rsidR="00456261" w:rsidRPr="00456261">
        <w:rPr>
          <w:color w:val="000000"/>
          <w:sz w:val="28"/>
          <w:szCs w:val="28"/>
          <w:shd w:val="clear" w:color="auto" w:fill="FFFFFF"/>
        </w:rPr>
        <w:t xml:space="preserve">навченості у </w:t>
      </w:r>
      <w:r w:rsidR="00456261" w:rsidRPr="00456261">
        <w:rPr>
          <w:color w:val="000000"/>
          <w:sz w:val="28"/>
          <w:szCs w:val="28"/>
          <w:shd w:val="clear" w:color="auto" w:fill="FFFFFF"/>
          <w:lang w:val="uk-UA"/>
        </w:rPr>
        <w:t xml:space="preserve">початковій </w:t>
      </w:r>
      <w:r w:rsidR="00456261" w:rsidRPr="00456261">
        <w:rPr>
          <w:color w:val="000000"/>
          <w:sz w:val="28"/>
          <w:szCs w:val="28"/>
          <w:shd w:val="clear" w:color="auto" w:fill="FFFFFF"/>
        </w:rPr>
        <w:t>ланці є найвищий.</w:t>
      </w:r>
      <w:r w:rsidR="00456261">
        <w:rPr>
          <w:sz w:val="28"/>
          <w:szCs w:val="28"/>
          <w:lang w:val="uk-UA"/>
        </w:rPr>
        <w:t xml:space="preserve"> </w:t>
      </w:r>
    </w:p>
    <w:p w:rsidR="00AC4C20" w:rsidRDefault="00AC4C20" w:rsidP="00380CD2">
      <w:pPr>
        <w:pStyle w:val="a3"/>
        <w:ind w:firstLine="0"/>
        <w:jc w:val="center"/>
        <w:rPr>
          <w:b/>
          <w:i/>
        </w:rPr>
      </w:pPr>
    </w:p>
    <w:p w:rsidR="00AC4C20" w:rsidRDefault="00AC4C20" w:rsidP="00380CD2">
      <w:pPr>
        <w:pStyle w:val="a3"/>
        <w:ind w:firstLine="0"/>
        <w:jc w:val="center"/>
        <w:rPr>
          <w:b/>
          <w:i/>
        </w:rPr>
      </w:pPr>
    </w:p>
    <w:p w:rsidR="00AC4C20" w:rsidRDefault="00AC4C20" w:rsidP="00380CD2">
      <w:pPr>
        <w:pStyle w:val="a3"/>
        <w:ind w:firstLine="0"/>
        <w:jc w:val="center"/>
        <w:rPr>
          <w:b/>
          <w:i/>
        </w:rPr>
      </w:pPr>
    </w:p>
    <w:p w:rsidR="00AC4C20" w:rsidRDefault="00AC4C20" w:rsidP="00380CD2">
      <w:pPr>
        <w:pStyle w:val="a3"/>
        <w:ind w:firstLine="0"/>
        <w:jc w:val="center"/>
        <w:rPr>
          <w:b/>
          <w:i/>
        </w:rPr>
      </w:pPr>
    </w:p>
    <w:p w:rsidR="00754EF4" w:rsidRPr="00182DCE" w:rsidRDefault="00CE4EA8" w:rsidP="00380CD2">
      <w:pPr>
        <w:pStyle w:val="a3"/>
        <w:ind w:firstLine="0"/>
        <w:jc w:val="center"/>
        <w:rPr>
          <w:b/>
          <w:i/>
        </w:rPr>
      </w:pPr>
      <w:r w:rsidRPr="00182DCE">
        <w:rPr>
          <w:b/>
          <w:i/>
        </w:rPr>
        <w:lastRenderedPageBreak/>
        <w:t>Покращення результативності участі учнів у Всеукраїнських</w:t>
      </w:r>
    </w:p>
    <w:p w:rsidR="00CE4EA8" w:rsidRPr="00182DCE" w:rsidRDefault="00882019" w:rsidP="00380CD2">
      <w:pPr>
        <w:pStyle w:val="a3"/>
        <w:ind w:firstLine="0"/>
        <w:jc w:val="center"/>
        <w:rPr>
          <w:b/>
          <w:i/>
        </w:rPr>
      </w:pPr>
      <w:r>
        <w:rPr>
          <w:b/>
          <w:i/>
        </w:rPr>
        <w:t xml:space="preserve">учнівських </w:t>
      </w:r>
      <w:r w:rsidR="00CE4EA8" w:rsidRPr="00182DCE">
        <w:rPr>
          <w:b/>
          <w:i/>
        </w:rPr>
        <w:t xml:space="preserve"> олімпіадах з базових дисциплін.</w:t>
      </w:r>
    </w:p>
    <w:p w:rsidR="00380CD2" w:rsidRDefault="00754EF4" w:rsidP="00AC4C20">
      <w:pPr>
        <w:pStyle w:val="a3"/>
        <w:ind w:firstLine="0"/>
      </w:pPr>
      <w:r w:rsidRPr="00182DCE">
        <w:t xml:space="preserve"> </w:t>
      </w:r>
      <w:r w:rsidR="00FE55E6" w:rsidRPr="00182DCE">
        <w:t xml:space="preserve">  </w:t>
      </w:r>
      <w:r w:rsidRPr="00182DCE">
        <w:t>У 201</w:t>
      </w:r>
      <w:r w:rsidR="00AC4C20">
        <w:t>8</w:t>
      </w:r>
      <w:r w:rsidRPr="00182DCE">
        <w:t>/201</w:t>
      </w:r>
      <w:r w:rsidR="00AC4C20">
        <w:t>9</w:t>
      </w:r>
      <w:r w:rsidRPr="00182DCE">
        <w:t xml:space="preserve"> навчальному році учні закладу приймали участь у І (шкільному) етап</w:t>
      </w:r>
      <w:r w:rsidR="00AC4C20">
        <w:t>і</w:t>
      </w:r>
      <w:r w:rsidRPr="00182DCE">
        <w:t xml:space="preserve"> Всеукраїнських учнівськ</w:t>
      </w:r>
      <w:r w:rsidR="00AC4C20">
        <w:t>их олімпіад з базових дисциплін</w:t>
      </w:r>
      <w:r w:rsidRPr="00182DCE">
        <w:t xml:space="preserve">. </w:t>
      </w:r>
    </w:p>
    <w:p w:rsidR="00AC4C20" w:rsidRPr="00090037" w:rsidRDefault="00AC4C20" w:rsidP="00AC4C20">
      <w:pPr>
        <w:pStyle w:val="a3"/>
        <w:ind w:firstLine="0"/>
      </w:pPr>
    </w:p>
    <w:p w:rsidR="00380CD2" w:rsidRPr="000A268F" w:rsidRDefault="00380CD2" w:rsidP="00380CD2">
      <w:pPr>
        <w:rPr>
          <w:b/>
          <w:i/>
          <w:sz w:val="28"/>
        </w:rPr>
      </w:pPr>
      <w:r>
        <w:rPr>
          <w:b/>
          <w:i/>
          <w:sz w:val="28"/>
          <w:lang w:val="uk-UA"/>
        </w:rPr>
        <w:t xml:space="preserve">               </w:t>
      </w:r>
      <w:r w:rsidRPr="000A268F">
        <w:rPr>
          <w:b/>
          <w:i/>
          <w:sz w:val="28"/>
        </w:rPr>
        <w:t>Заходи щодо підвищення якості навчання у закладі:</w:t>
      </w:r>
    </w:p>
    <w:p w:rsidR="00380CD2" w:rsidRPr="00380CD2" w:rsidRDefault="00380CD2" w:rsidP="00380CD2">
      <w:pPr>
        <w:pStyle w:val="a5"/>
        <w:numPr>
          <w:ilvl w:val="0"/>
          <w:numId w:val="27"/>
        </w:numPr>
        <w:ind w:left="0" w:firstLine="0"/>
        <w:jc w:val="both"/>
        <w:rPr>
          <w:sz w:val="28"/>
        </w:rPr>
      </w:pPr>
      <w:r w:rsidRPr="00380CD2">
        <w:rPr>
          <w:sz w:val="28"/>
          <w:lang w:val="uk-UA"/>
        </w:rPr>
        <w:t xml:space="preserve">Діють та постійно оновлюються </w:t>
      </w:r>
      <w:r w:rsidRPr="00380CD2">
        <w:rPr>
          <w:sz w:val="28"/>
        </w:rPr>
        <w:t xml:space="preserve"> </w:t>
      </w:r>
      <w:r w:rsidRPr="00380CD2">
        <w:rPr>
          <w:sz w:val="28"/>
          <w:lang w:val="uk-UA"/>
        </w:rPr>
        <w:t xml:space="preserve">куточки </w:t>
      </w:r>
      <w:r w:rsidRPr="00380CD2">
        <w:rPr>
          <w:sz w:val="28"/>
        </w:rPr>
        <w:t xml:space="preserve"> професійної орієнтації  з метою виявлення запитів та потреб учнів</w:t>
      </w:r>
      <w:r w:rsidRPr="00380CD2">
        <w:rPr>
          <w:sz w:val="28"/>
          <w:lang w:val="uk-UA"/>
        </w:rPr>
        <w:t xml:space="preserve">. </w:t>
      </w:r>
    </w:p>
    <w:p w:rsidR="00380CD2" w:rsidRPr="00E24314" w:rsidRDefault="00380CD2" w:rsidP="00380CD2">
      <w:pPr>
        <w:numPr>
          <w:ilvl w:val="0"/>
          <w:numId w:val="27"/>
        </w:numPr>
        <w:ind w:left="0" w:firstLine="0"/>
        <w:jc w:val="both"/>
        <w:rPr>
          <w:sz w:val="28"/>
        </w:rPr>
      </w:pPr>
      <w:r>
        <w:rPr>
          <w:sz w:val="28"/>
        </w:rPr>
        <w:t>Збагачення матеріально –технічної бази:</w:t>
      </w:r>
    </w:p>
    <w:p w:rsidR="00380CD2" w:rsidRPr="00E24314" w:rsidRDefault="00380CD2" w:rsidP="00380CD2">
      <w:pPr>
        <w:pStyle w:val="a5"/>
        <w:numPr>
          <w:ilvl w:val="0"/>
          <w:numId w:val="3"/>
        </w:numPr>
        <w:ind w:left="0" w:firstLine="0"/>
        <w:jc w:val="both"/>
        <w:rPr>
          <w:sz w:val="28"/>
        </w:rPr>
      </w:pPr>
      <w:r>
        <w:rPr>
          <w:sz w:val="28"/>
          <w:lang w:val="uk-UA"/>
        </w:rPr>
        <w:t>оновлено кабінети біології</w:t>
      </w:r>
      <w:r w:rsidR="00AC4C20">
        <w:rPr>
          <w:sz w:val="28"/>
          <w:lang w:val="uk-UA"/>
        </w:rPr>
        <w:t>, української мови, 1 класу</w:t>
      </w:r>
      <w:r>
        <w:rPr>
          <w:sz w:val="28"/>
          <w:lang w:val="uk-UA"/>
        </w:rPr>
        <w:t xml:space="preserve"> за рахунок отримання інтерактивного обладнання  з програмним забезпеченн</w:t>
      </w:r>
      <w:r w:rsidR="004519E8">
        <w:rPr>
          <w:sz w:val="28"/>
          <w:lang w:val="uk-UA"/>
        </w:rPr>
        <w:t>ям</w:t>
      </w:r>
      <w:r>
        <w:rPr>
          <w:sz w:val="28"/>
          <w:lang w:val="uk-UA"/>
        </w:rPr>
        <w:t>;</w:t>
      </w:r>
    </w:p>
    <w:p w:rsidR="004519E8" w:rsidRPr="004519E8" w:rsidRDefault="00380CD2" w:rsidP="00380CD2">
      <w:pPr>
        <w:numPr>
          <w:ilvl w:val="0"/>
          <w:numId w:val="3"/>
        </w:numPr>
        <w:ind w:left="0" w:firstLine="0"/>
        <w:jc w:val="both"/>
        <w:rPr>
          <w:sz w:val="28"/>
        </w:rPr>
      </w:pPr>
      <w:r w:rsidRPr="004519E8">
        <w:rPr>
          <w:sz w:val="28"/>
          <w:lang w:val="uk-UA"/>
        </w:rPr>
        <w:t>заміна запасних частин на шкільних автобусах;</w:t>
      </w:r>
    </w:p>
    <w:p w:rsidR="00380CD2" w:rsidRDefault="00380CD2" w:rsidP="00380CD2">
      <w:pPr>
        <w:numPr>
          <w:ilvl w:val="0"/>
          <w:numId w:val="27"/>
        </w:numPr>
        <w:ind w:left="0" w:firstLine="0"/>
        <w:jc w:val="both"/>
        <w:rPr>
          <w:sz w:val="28"/>
        </w:rPr>
      </w:pPr>
      <w:r>
        <w:rPr>
          <w:sz w:val="28"/>
          <w:lang w:val="uk-UA"/>
        </w:rPr>
        <w:t>Організація додаткових індивідуальних та групових занять для учнів, які цього потребують.</w:t>
      </w:r>
    </w:p>
    <w:p w:rsidR="00380CD2" w:rsidRPr="00AC4C20" w:rsidRDefault="00AC4C20" w:rsidP="00AC4C20">
      <w:pPr>
        <w:pStyle w:val="a5"/>
        <w:ind w:left="0"/>
        <w:jc w:val="both"/>
        <w:rPr>
          <w:sz w:val="28"/>
          <w:lang w:val="uk-UA"/>
        </w:rPr>
      </w:pPr>
      <w:r>
        <w:rPr>
          <w:sz w:val="28"/>
          <w:lang w:val="uk-UA"/>
        </w:rPr>
        <w:t>4.</w:t>
      </w:r>
      <w:r w:rsidR="00380CD2" w:rsidRPr="00AC4C20">
        <w:rPr>
          <w:sz w:val="28"/>
          <w:lang w:val="uk-UA"/>
        </w:rPr>
        <w:t>.</w:t>
      </w:r>
      <w:r w:rsidR="00380CD2" w:rsidRPr="00AC4C20">
        <w:rPr>
          <w:sz w:val="28"/>
        </w:rPr>
        <w:t>Забезпечення моніторингу та прогнозування потреб ринку праці:</w:t>
      </w:r>
    </w:p>
    <w:p w:rsidR="00380CD2" w:rsidRDefault="00380CD2" w:rsidP="00380CD2">
      <w:pPr>
        <w:numPr>
          <w:ilvl w:val="0"/>
          <w:numId w:val="3"/>
        </w:numPr>
        <w:ind w:left="0" w:firstLine="0"/>
        <w:jc w:val="both"/>
        <w:rPr>
          <w:sz w:val="28"/>
        </w:rPr>
      </w:pPr>
      <w:r>
        <w:rPr>
          <w:sz w:val="28"/>
        </w:rPr>
        <w:t>проведення кожного семестру моніторингу якості знань та вмінь учнів під час НВП, виконання програм, графіку контрольних</w:t>
      </w:r>
      <w:r>
        <w:rPr>
          <w:sz w:val="28"/>
          <w:lang w:val="uk-UA"/>
        </w:rPr>
        <w:t xml:space="preserve">, практичних та </w:t>
      </w:r>
      <w:r>
        <w:rPr>
          <w:sz w:val="28"/>
        </w:rPr>
        <w:t xml:space="preserve"> лабораторних робіт</w:t>
      </w:r>
      <w:r>
        <w:rPr>
          <w:sz w:val="28"/>
          <w:lang w:val="uk-UA"/>
        </w:rPr>
        <w:t xml:space="preserve"> з метою виявлення прогалин у знаннях учнів та організація корекційних заходів;</w:t>
      </w:r>
    </w:p>
    <w:p w:rsidR="00380CD2" w:rsidRDefault="00380CD2" w:rsidP="004519E8">
      <w:pPr>
        <w:numPr>
          <w:ilvl w:val="0"/>
          <w:numId w:val="3"/>
        </w:numPr>
        <w:ind w:left="0" w:firstLine="0"/>
        <w:jc w:val="both"/>
        <w:rPr>
          <w:sz w:val="28"/>
        </w:rPr>
      </w:pPr>
      <w:r>
        <w:rPr>
          <w:sz w:val="28"/>
        </w:rPr>
        <w:t>в</w:t>
      </w:r>
      <w:r>
        <w:rPr>
          <w:sz w:val="28"/>
          <w:lang w:val="uk-UA"/>
        </w:rPr>
        <w:t xml:space="preserve">ибір курсів за вибором  та факультативів  </w:t>
      </w:r>
      <w:r>
        <w:rPr>
          <w:sz w:val="28"/>
        </w:rPr>
        <w:t xml:space="preserve"> згідно анкетування та діагностування потреб </w:t>
      </w:r>
      <w:r>
        <w:rPr>
          <w:sz w:val="28"/>
          <w:lang w:val="uk-UA"/>
        </w:rPr>
        <w:t>учнів, їх інтересів та здібностей;</w:t>
      </w:r>
    </w:p>
    <w:p w:rsidR="00380CD2" w:rsidRPr="00CC2DBD" w:rsidRDefault="00380CD2" w:rsidP="00380CD2">
      <w:pPr>
        <w:numPr>
          <w:ilvl w:val="0"/>
          <w:numId w:val="3"/>
        </w:numPr>
        <w:ind w:left="0" w:firstLine="0"/>
        <w:rPr>
          <w:sz w:val="28"/>
        </w:rPr>
      </w:pPr>
      <w:r>
        <w:rPr>
          <w:sz w:val="28"/>
        </w:rPr>
        <w:t xml:space="preserve">співпраця </w:t>
      </w:r>
      <w:r>
        <w:rPr>
          <w:sz w:val="28"/>
          <w:lang w:val="uk-UA"/>
        </w:rPr>
        <w:t>і</w:t>
      </w:r>
      <w:r>
        <w:rPr>
          <w:sz w:val="28"/>
        </w:rPr>
        <w:t xml:space="preserve">з </w:t>
      </w:r>
      <w:r>
        <w:rPr>
          <w:sz w:val="28"/>
          <w:lang w:val="uk-UA"/>
        </w:rPr>
        <w:t xml:space="preserve">Зачепиліським районним </w:t>
      </w:r>
      <w:r>
        <w:rPr>
          <w:sz w:val="28"/>
        </w:rPr>
        <w:t>Центром зайнятості</w:t>
      </w:r>
      <w:r>
        <w:rPr>
          <w:sz w:val="28"/>
          <w:lang w:val="uk-UA"/>
        </w:rPr>
        <w:t>;</w:t>
      </w:r>
    </w:p>
    <w:p w:rsidR="00D82F86" w:rsidRPr="00380CD2" w:rsidRDefault="00D82F86" w:rsidP="00380CD2">
      <w:pPr>
        <w:shd w:val="clear" w:color="auto" w:fill="FFFFFF"/>
        <w:tabs>
          <w:tab w:val="left" w:pos="648"/>
        </w:tabs>
        <w:jc w:val="both"/>
        <w:rPr>
          <w:b/>
          <w:sz w:val="24"/>
          <w:szCs w:val="24"/>
        </w:rPr>
      </w:pPr>
    </w:p>
    <w:p w:rsidR="00D82F86" w:rsidRPr="004519E8" w:rsidRDefault="004519E8" w:rsidP="004519E8">
      <w:pPr>
        <w:shd w:val="clear" w:color="auto" w:fill="FFFFFF"/>
        <w:tabs>
          <w:tab w:val="left" w:pos="648"/>
        </w:tabs>
        <w:ind w:left="360"/>
        <w:jc w:val="center"/>
        <w:rPr>
          <w:b/>
          <w:sz w:val="28"/>
          <w:szCs w:val="28"/>
          <w:lang w:val="uk-UA"/>
        </w:rPr>
      </w:pPr>
      <w:r>
        <w:rPr>
          <w:b/>
          <w:sz w:val="28"/>
          <w:szCs w:val="28"/>
          <w:lang w:val="uk-UA"/>
        </w:rPr>
        <w:t>8.</w:t>
      </w:r>
      <w:r w:rsidR="00D82F86" w:rsidRPr="004519E8">
        <w:rPr>
          <w:b/>
          <w:sz w:val="28"/>
          <w:szCs w:val="28"/>
          <w:lang w:val="uk-UA"/>
        </w:rPr>
        <w:t>Робота з батьками та гром</w:t>
      </w:r>
      <w:r w:rsidR="00380CD2" w:rsidRPr="004519E8">
        <w:rPr>
          <w:b/>
          <w:sz w:val="28"/>
          <w:szCs w:val="28"/>
          <w:lang w:val="uk-UA"/>
        </w:rPr>
        <w:t>адськістю у  закладі</w:t>
      </w:r>
    </w:p>
    <w:p w:rsidR="00380CD2" w:rsidRPr="00C41DC8" w:rsidRDefault="00955B16" w:rsidP="00380CD2">
      <w:pPr>
        <w:pStyle w:val="a3"/>
        <w:ind w:left="720" w:firstLine="0"/>
      </w:pPr>
      <w:r>
        <w:rPr>
          <w:szCs w:val="28"/>
        </w:rPr>
        <w:t xml:space="preserve">  </w:t>
      </w:r>
    </w:p>
    <w:p w:rsidR="00955B16" w:rsidRPr="00182DCE" w:rsidRDefault="00380CD2" w:rsidP="00380CD2">
      <w:pPr>
        <w:jc w:val="both"/>
        <w:rPr>
          <w:sz w:val="28"/>
          <w:szCs w:val="28"/>
          <w:lang w:val="uk-UA"/>
        </w:rPr>
      </w:pPr>
      <w:r>
        <w:rPr>
          <w:sz w:val="28"/>
          <w:szCs w:val="28"/>
          <w:lang w:val="uk-UA"/>
        </w:rPr>
        <w:t xml:space="preserve">    </w:t>
      </w:r>
      <w:r w:rsidR="00955B16" w:rsidRPr="00182DCE">
        <w:rPr>
          <w:sz w:val="28"/>
          <w:szCs w:val="28"/>
          <w:lang w:val="uk-UA"/>
        </w:rPr>
        <w:t>До управління діяльністю закладу залучено батьківську громадськість (батьківський комітет), педагогічний колектив (педагогічна рада), учнів (учнівське самоврядування – дитяча громадсь</w:t>
      </w:r>
      <w:r w:rsidR="00955B16">
        <w:rPr>
          <w:sz w:val="28"/>
          <w:szCs w:val="28"/>
          <w:lang w:val="uk-UA"/>
        </w:rPr>
        <w:t xml:space="preserve">ка організація  </w:t>
      </w:r>
    </w:p>
    <w:p w:rsidR="00955B16" w:rsidRPr="00182DCE" w:rsidRDefault="00456261" w:rsidP="00380CD2">
      <w:pPr>
        <w:shd w:val="clear" w:color="auto" w:fill="FFFFFF"/>
        <w:ind w:left="10" w:right="14"/>
        <w:jc w:val="both"/>
        <w:rPr>
          <w:sz w:val="28"/>
          <w:szCs w:val="28"/>
          <w:lang w:val="uk-UA"/>
        </w:rPr>
      </w:pPr>
      <w:r>
        <w:rPr>
          <w:sz w:val="28"/>
          <w:szCs w:val="28"/>
          <w:lang w:val="uk-UA"/>
        </w:rPr>
        <w:t xml:space="preserve"> </w:t>
      </w:r>
    </w:p>
    <w:p w:rsidR="00955B16" w:rsidRPr="00182DCE" w:rsidRDefault="00955B16" w:rsidP="00380CD2">
      <w:pPr>
        <w:shd w:val="clear" w:color="auto" w:fill="FFFFFF"/>
        <w:tabs>
          <w:tab w:val="left" w:pos="806"/>
          <w:tab w:val="left" w:leader="underscore" w:pos="4610"/>
        </w:tabs>
        <w:ind w:left="67"/>
        <w:jc w:val="both"/>
        <w:rPr>
          <w:spacing w:val="-2"/>
          <w:sz w:val="28"/>
          <w:szCs w:val="28"/>
          <w:lang w:val="uk-UA"/>
        </w:rPr>
      </w:pPr>
      <w:r w:rsidRPr="00182DCE">
        <w:rPr>
          <w:spacing w:val="-2"/>
          <w:sz w:val="28"/>
          <w:szCs w:val="28"/>
          <w:lang w:val="uk-UA"/>
        </w:rPr>
        <w:t xml:space="preserve"> </w:t>
      </w:r>
      <w:r w:rsidRPr="00182DCE">
        <w:rPr>
          <w:b/>
          <w:spacing w:val="-2"/>
          <w:sz w:val="28"/>
          <w:szCs w:val="28"/>
          <w:lang w:val="uk-UA"/>
        </w:rPr>
        <w:t>Батьківський комітет</w:t>
      </w:r>
      <w:r w:rsidRPr="00182DCE">
        <w:rPr>
          <w:spacing w:val="-2"/>
          <w:sz w:val="28"/>
          <w:szCs w:val="28"/>
          <w:lang w:val="uk-UA"/>
        </w:rPr>
        <w:t xml:space="preserve"> формується з голів (представників) усіх комітетів класів та з інших батьків за рекомендацією комітетів класів або ради закладу.</w:t>
      </w:r>
    </w:p>
    <w:p w:rsidR="00955B16" w:rsidRPr="00182DCE" w:rsidRDefault="00955B16" w:rsidP="00380CD2">
      <w:pPr>
        <w:shd w:val="clear" w:color="auto" w:fill="FFFFFF"/>
        <w:tabs>
          <w:tab w:val="left" w:pos="806"/>
        </w:tabs>
        <w:jc w:val="both"/>
        <w:rPr>
          <w:sz w:val="28"/>
          <w:szCs w:val="28"/>
          <w:lang w:val="uk-UA"/>
        </w:rPr>
      </w:pPr>
      <w:r w:rsidRPr="00182DCE">
        <w:rPr>
          <w:sz w:val="28"/>
          <w:szCs w:val="28"/>
          <w:lang w:val="uk-UA"/>
        </w:rPr>
        <w:t xml:space="preserve"> Батьківський комітет діє на засадах:</w:t>
      </w:r>
    </w:p>
    <w:p w:rsidR="00955B16" w:rsidRPr="00182DCE" w:rsidRDefault="00955B16" w:rsidP="00380CD2">
      <w:pPr>
        <w:shd w:val="clear" w:color="auto" w:fill="FFFFFF"/>
        <w:ind w:left="362"/>
        <w:jc w:val="both"/>
        <w:rPr>
          <w:sz w:val="28"/>
          <w:szCs w:val="28"/>
        </w:rPr>
      </w:pPr>
      <w:r w:rsidRPr="00182DCE">
        <w:rPr>
          <w:spacing w:val="1"/>
          <w:sz w:val="28"/>
          <w:szCs w:val="28"/>
          <w:lang w:val="uk-UA"/>
        </w:rPr>
        <w:t>дотримання вимог законодавства України;</w:t>
      </w:r>
    </w:p>
    <w:p w:rsidR="00955B16" w:rsidRPr="00182DCE" w:rsidRDefault="00955B16" w:rsidP="00380CD2">
      <w:pPr>
        <w:shd w:val="clear" w:color="auto" w:fill="FFFFFF"/>
        <w:spacing w:before="2"/>
        <w:ind w:left="370"/>
        <w:jc w:val="both"/>
        <w:rPr>
          <w:sz w:val="28"/>
          <w:szCs w:val="28"/>
        </w:rPr>
      </w:pPr>
      <w:r w:rsidRPr="00182DCE">
        <w:rPr>
          <w:sz w:val="28"/>
          <w:szCs w:val="28"/>
          <w:lang w:val="uk-UA"/>
        </w:rPr>
        <w:t>самоврядування;</w:t>
      </w:r>
    </w:p>
    <w:p w:rsidR="00955B16" w:rsidRPr="00182DCE" w:rsidRDefault="00955B16" w:rsidP="00380CD2">
      <w:pPr>
        <w:shd w:val="clear" w:color="auto" w:fill="FFFFFF"/>
        <w:ind w:left="367"/>
        <w:jc w:val="both"/>
        <w:rPr>
          <w:sz w:val="28"/>
          <w:szCs w:val="28"/>
        </w:rPr>
      </w:pPr>
      <w:r w:rsidRPr="00182DCE">
        <w:rPr>
          <w:sz w:val="28"/>
          <w:szCs w:val="28"/>
          <w:lang w:val="uk-UA"/>
        </w:rPr>
        <w:t>колегіальності ухвалення рішень;</w:t>
      </w:r>
    </w:p>
    <w:p w:rsidR="00955B16" w:rsidRPr="00182DCE" w:rsidRDefault="00955B16" w:rsidP="00380CD2">
      <w:pPr>
        <w:shd w:val="clear" w:color="auto" w:fill="FFFFFF"/>
        <w:ind w:left="358"/>
        <w:jc w:val="both"/>
        <w:rPr>
          <w:sz w:val="28"/>
          <w:szCs w:val="28"/>
        </w:rPr>
      </w:pPr>
      <w:r w:rsidRPr="00182DCE">
        <w:rPr>
          <w:spacing w:val="1"/>
          <w:sz w:val="28"/>
          <w:szCs w:val="28"/>
          <w:lang w:val="uk-UA"/>
        </w:rPr>
        <w:t>добровільності і рівноправності членства;</w:t>
      </w:r>
    </w:p>
    <w:p w:rsidR="00955B16" w:rsidRPr="00182DCE" w:rsidRDefault="00955B16" w:rsidP="00380CD2">
      <w:pPr>
        <w:shd w:val="clear" w:color="auto" w:fill="FFFFFF"/>
        <w:ind w:left="362"/>
        <w:jc w:val="both"/>
        <w:rPr>
          <w:spacing w:val="-1"/>
          <w:sz w:val="28"/>
          <w:szCs w:val="28"/>
          <w:lang w:val="uk-UA"/>
        </w:rPr>
      </w:pPr>
      <w:r w:rsidRPr="00182DCE">
        <w:rPr>
          <w:spacing w:val="-1"/>
          <w:sz w:val="28"/>
          <w:szCs w:val="28"/>
          <w:lang w:val="uk-UA"/>
        </w:rPr>
        <w:t>гласності;</w:t>
      </w:r>
    </w:p>
    <w:p w:rsidR="00955B16" w:rsidRPr="00182DCE" w:rsidRDefault="00955B16" w:rsidP="00380CD2">
      <w:pPr>
        <w:shd w:val="clear" w:color="auto" w:fill="FFFFFF"/>
        <w:ind w:left="362"/>
        <w:jc w:val="both"/>
        <w:rPr>
          <w:sz w:val="28"/>
          <w:szCs w:val="28"/>
        </w:rPr>
      </w:pPr>
      <w:r w:rsidRPr="00182DCE">
        <w:rPr>
          <w:spacing w:val="-1"/>
          <w:sz w:val="28"/>
          <w:szCs w:val="28"/>
          <w:lang w:val="uk-UA"/>
        </w:rPr>
        <w:t>підзвітності та відповідальності перед загальними зборами батьків закладу, класів (класу).</w:t>
      </w:r>
    </w:p>
    <w:p w:rsidR="00955B16" w:rsidRPr="00182DCE" w:rsidRDefault="00955B16" w:rsidP="00380CD2">
      <w:pPr>
        <w:shd w:val="clear" w:color="auto" w:fill="FFFFFF"/>
        <w:jc w:val="both"/>
        <w:rPr>
          <w:sz w:val="28"/>
          <w:szCs w:val="28"/>
        </w:rPr>
      </w:pPr>
      <w:r w:rsidRPr="00182DCE">
        <w:rPr>
          <w:sz w:val="28"/>
          <w:szCs w:val="28"/>
          <w:lang w:val="uk-UA"/>
        </w:rPr>
        <w:t xml:space="preserve"> Основними завданнями діяльності комітету є створення умов для:</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формування та розвитку особистості учня та його громадянської позиції;</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 xml:space="preserve">становлення учнівського самоврядування;   </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 xml:space="preserve">виховання в учнів шанобливого ставлення до державних символів, української мови, культури; </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lastRenderedPageBreak/>
        <w:t>формування загальнолюдської культури і моралі, культури міжетнічних відносин;</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захисту здоров’я та збереження життя і здоров’я дітей;</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здобуття учнями повної загальної середньої освіти, розвитку їх природних здібностей та підтримки обдарованої молоді;</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запобігання бездоглядності дітей у вільний від занять час і безпритульності;</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всебічного зміцнення зв’язків між родинами,  закладом і громадськістю з метою встановлення єдності їх виховного впливу на дітей;</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залучення батьківської громадськості до професійної орієнтації учнів, позакласної та позашкільної роботи;</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організації роботи з розповсюдження психолого-педагогічних та правових знань серед батьків, підвищення їх відповідальності за навчання та виховання дітей;</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вирішення питань розвитку матеріально-технічної бази навчального закладу та його благоустрою;</w:t>
      </w:r>
    </w:p>
    <w:p w:rsidR="00955B16" w:rsidRPr="00182DCE" w:rsidRDefault="00955B16" w:rsidP="00380CD2">
      <w:pPr>
        <w:shd w:val="clear" w:color="auto" w:fill="FFFFFF"/>
        <w:tabs>
          <w:tab w:val="left" w:pos="806"/>
          <w:tab w:val="left" w:leader="underscore" w:pos="4610"/>
        </w:tabs>
        <w:ind w:left="67"/>
        <w:jc w:val="both"/>
        <w:rPr>
          <w:sz w:val="28"/>
          <w:szCs w:val="28"/>
          <w:lang w:val="uk-UA"/>
        </w:rPr>
      </w:pPr>
      <w:r w:rsidRPr="00182DCE">
        <w:rPr>
          <w:sz w:val="28"/>
          <w:szCs w:val="28"/>
          <w:lang w:val="uk-UA"/>
        </w:rPr>
        <w:t>надання допомоги із фонду загального обов’язкового навчання учням соціально незахищених категорій.</w:t>
      </w:r>
    </w:p>
    <w:p w:rsidR="00955B16" w:rsidRPr="00CC2DBD" w:rsidRDefault="00955B16" w:rsidP="00380CD2">
      <w:pPr>
        <w:shd w:val="clear" w:color="auto" w:fill="FFFFFF"/>
        <w:tabs>
          <w:tab w:val="left" w:pos="3083"/>
        </w:tabs>
        <w:jc w:val="both"/>
        <w:rPr>
          <w:color w:val="FF0000"/>
          <w:sz w:val="28"/>
          <w:szCs w:val="28"/>
          <w:lang w:val="uk-UA"/>
        </w:rPr>
      </w:pPr>
      <w:r w:rsidRPr="00182DCE">
        <w:rPr>
          <w:sz w:val="28"/>
          <w:szCs w:val="28"/>
          <w:lang w:val="uk-UA"/>
        </w:rPr>
        <w:t xml:space="preserve"> </w:t>
      </w:r>
      <w:r>
        <w:rPr>
          <w:sz w:val="28"/>
          <w:szCs w:val="28"/>
          <w:lang w:val="uk-UA"/>
        </w:rPr>
        <w:tab/>
      </w:r>
      <w:r>
        <w:rPr>
          <w:color w:val="FF0000"/>
          <w:sz w:val="28"/>
          <w:szCs w:val="28"/>
          <w:lang w:val="uk-UA"/>
        </w:rPr>
        <w:tab/>
      </w:r>
    </w:p>
    <w:p w:rsidR="00380CD2" w:rsidRPr="00C41DC8" w:rsidRDefault="00380CD2" w:rsidP="00380CD2">
      <w:pPr>
        <w:pStyle w:val="a3"/>
        <w:ind w:firstLine="0"/>
        <w:jc w:val="center"/>
        <w:rPr>
          <w:b/>
          <w:i/>
        </w:rPr>
      </w:pPr>
      <w:r w:rsidRPr="00C41DC8">
        <w:rPr>
          <w:b/>
          <w:i/>
        </w:rPr>
        <w:t>Публікації в засобах масової інформації.</w:t>
      </w:r>
    </w:p>
    <w:p w:rsidR="00AC4C20" w:rsidRDefault="00380CD2" w:rsidP="00380CD2">
      <w:pPr>
        <w:pStyle w:val="a3"/>
        <w:ind w:firstLine="0"/>
      </w:pPr>
      <w:r w:rsidRPr="00C41DC8">
        <w:t xml:space="preserve">  </w:t>
      </w:r>
    </w:p>
    <w:p w:rsidR="00380CD2" w:rsidRPr="00C41DC8" w:rsidRDefault="00380CD2" w:rsidP="00380CD2">
      <w:pPr>
        <w:pStyle w:val="a3"/>
        <w:ind w:firstLine="0"/>
      </w:pPr>
      <w:r w:rsidRPr="00C41DC8">
        <w:t xml:space="preserve">  Функціонує веб-сайт школи, який постійно оновлюється. Вся робота школи висвітлена в розділах сайту. </w:t>
      </w:r>
    </w:p>
    <w:p w:rsidR="00182DCE" w:rsidRPr="00C41DC8" w:rsidRDefault="00380CD2" w:rsidP="00380CD2">
      <w:pPr>
        <w:pStyle w:val="a3"/>
        <w:ind w:firstLine="0"/>
      </w:pPr>
      <w:r w:rsidRPr="00C41DC8">
        <w:t xml:space="preserve">  </w:t>
      </w:r>
      <w:r w:rsidR="00456261">
        <w:t xml:space="preserve"> </w:t>
      </w:r>
    </w:p>
    <w:p w:rsidR="00456261" w:rsidRPr="00456261" w:rsidRDefault="00456261" w:rsidP="00456261">
      <w:pPr>
        <w:spacing w:line="360" w:lineRule="auto"/>
        <w:ind w:left="720"/>
        <w:jc w:val="both"/>
        <w:rPr>
          <w:b/>
          <w:sz w:val="28"/>
          <w:szCs w:val="28"/>
          <w:lang w:val="uk-UA"/>
        </w:rPr>
      </w:pPr>
      <w:r w:rsidRPr="00456261">
        <w:rPr>
          <w:b/>
          <w:sz w:val="28"/>
          <w:szCs w:val="28"/>
          <w:lang w:val="uk-UA"/>
        </w:rPr>
        <w:t>Фінансово – господарська робота</w:t>
      </w:r>
    </w:p>
    <w:p w:rsidR="00456261" w:rsidRPr="00456261" w:rsidRDefault="00456261" w:rsidP="00456261">
      <w:pPr>
        <w:spacing w:line="360" w:lineRule="auto"/>
        <w:ind w:firstLine="709"/>
        <w:jc w:val="both"/>
        <w:rPr>
          <w:sz w:val="28"/>
          <w:szCs w:val="28"/>
          <w:lang w:val="uk-UA"/>
        </w:rPr>
      </w:pPr>
      <w:r w:rsidRPr="00456261">
        <w:rPr>
          <w:sz w:val="28"/>
          <w:szCs w:val="28"/>
          <w:lang w:val="uk-UA"/>
        </w:rPr>
        <w:t>На школу з бюджету виділяються кошти для оплати комунальних послуг. За рахунок бюджетних асигнувань здійснюється виплата зарплати, проведено заміри оп</w:t>
      </w:r>
      <w:r w:rsidRPr="00456261">
        <w:rPr>
          <w:sz w:val="28"/>
          <w:szCs w:val="28"/>
          <w:lang w:val="en-US"/>
        </w:rPr>
        <w:t>o</w:t>
      </w:r>
      <w:r w:rsidRPr="00456261">
        <w:rPr>
          <w:sz w:val="28"/>
          <w:szCs w:val="28"/>
          <w:lang w:val="uk-UA"/>
        </w:rPr>
        <w:t xml:space="preserve">ру електроізоляції. За рахунок коштів місцевого бюджету здійснюється харчування та підвіз учнів за відповідними районними програмами. </w:t>
      </w:r>
    </w:p>
    <w:p w:rsidR="00AC4C20" w:rsidRDefault="00AC4C20" w:rsidP="00AC4C20">
      <w:pPr>
        <w:spacing w:line="360" w:lineRule="auto"/>
        <w:ind w:left="360"/>
        <w:jc w:val="both"/>
        <w:rPr>
          <w:sz w:val="28"/>
          <w:szCs w:val="28"/>
          <w:lang w:val="uk-UA"/>
        </w:rPr>
      </w:pPr>
      <w:r>
        <w:rPr>
          <w:sz w:val="28"/>
          <w:szCs w:val="28"/>
          <w:lang w:val="uk-UA"/>
        </w:rPr>
        <w:t>Придбано:</w:t>
      </w:r>
    </w:p>
    <w:p w:rsidR="00456261" w:rsidRDefault="00456261" w:rsidP="00456261">
      <w:pPr>
        <w:spacing w:line="360" w:lineRule="auto"/>
        <w:ind w:firstLine="709"/>
        <w:jc w:val="both"/>
        <w:rPr>
          <w:sz w:val="28"/>
          <w:szCs w:val="28"/>
          <w:lang w:val="uk-UA"/>
        </w:rPr>
      </w:pPr>
      <w:r w:rsidRPr="00456261">
        <w:rPr>
          <w:sz w:val="28"/>
          <w:szCs w:val="28"/>
          <w:lang w:val="uk-UA"/>
        </w:rPr>
        <w:t>Крім того, отримали новорічні подарунк</w:t>
      </w:r>
      <w:r w:rsidR="00AC4C20">
        <w:rPr>
          <w:sz w:val="28"/>
          <w:szCs w:val="28"/>
          <w:lang w:val="uk-UA"/>
        </w:rPr>
        <w:t xml:space="preserve">и від І.Д. Гляня, О.В. Кащеєва. </w:t>
      </w:r>
    </w:p>
    <w:p w:rsidR="00110054" w:rsidRPr="00456261" w:rsidRDefault="00110054" w:rsidP="00456261">
      <w:pPr>
        <w:spacing w:line="360" w:lineRule="auto"/>
        <w:ind w:firstLine="709"/>
        <w:jc w:val="both"/>
        <w:rPr>
          <w:sz w:val="28"/>
          <w:szCs w:val="28"/>
          <w:lang w:val="uk-UA"/>
        </w:rPr>
      </w:pPr>
      <w:r>
        <w:rPr>
          <w:sz w:val="28"/>
          <w:szCs w:val="28"/>
          <w:lang w:val="uk-UA"/>
        </w:rPr>
        <w:t>Зроблено  поточний  ремонт приміщення закладу. Придбано клас біології, української мова,</w:t>
      </w:r>
      <w:r w:rsidR="009C1ECD">
        <w:rPr>
          <w:sz w:val="28"/>
          <w:szCs w:val="28"/>
          <w:lang w:val="uk-UA"/>
        </w:rPr>
        <w:t xml:space="preserve"> </w:t>
      </w:r>
      <w:r>
        <w:rPr>
          <w:sz w:val="28"/>
          <w:szCs w:val="28"/>
          <w:lang w:val="uk-UA"/>
        </w:rPr>
        <w:t>географії.</w:t>
      </w:r>
    </w:p>
    <w:p w:rsidR="00456261" w:rsidRPr="00456261" w:rsidRDefault="00456261" w:rsidP="00AC4C20">
      <w:pPr>
        <w:spacing w:line="360" w:lineRule="auto"/>
        <w:ind w:firstLine="709"/>
        <w:jc w:val="both"/>
        <w:rPr>
          <w:sz w:val="28"/>
          <w:szCs w:val="28"/>
          <w:lang w:val="uk-UA"/>
        </w:rPr>
      </w:pPr>
      <w:r w:rsidRPr="00456261">
        <w:rPr>
          <w:sz w:val="28"/>
          <w:szCs w:val="28"/>
          <w:lang w:val="uk-UA"/>
        </w:rPr>
        <w:t xml:space="preserve">Таким чином, завдяки спільним зусиллям відділу освіти, педагогічного колективу, учнів, батьківської громадськості, спонсорській підтримці </w:t>
      </w:r>
      <w:r w:rsidR="00110054">
        <w:rPr>
          <w:sz w:val="28"/>
          <w:szCs w:val="28"/>
          <w:lang w:val="uk-UA"/>
        </w:rPr>
        <w:t>Зачепилівській селищній раді</w:t>
      </w:r>
      <w:r w:rsidRPr="00456261">
        <w:rPr>
          <w:sz w:val="28"/>
          <w:szCs w:val="28"/>
          <w:lang w:val="uk-UA"/>
        </w:rPr>
        <w:t xml:space="preserve"> , СТОВ «Універсал - Агро», СТОВ «Сільмаш», заб</w:t>
      </w:r>
      <w:r w:rsidR="00AC4C20">
        <w:rPr>
          <w:sz w:val="28"/>
          <w:szCs w:val="28"/>
          <w:lang w:val="uk-UA"/>
        </w:rPr>
        <w:t>езпечено сталий розвиток школи.</w:t>
      </w:r>
      <w:r w:rsidRPr="00456261">
        <w:rPr>
          <w:sz w:val="28"/>
          <w:szCs w:val="28"/>
          <w:lang w:val="uk-UA"/>
        </w:rPr>
        <w:t xml:space="preserve"> </w:t>
      </w:r>
    </w:p>
    <w:p w:rsidR="006B2689" w:rsidRPr="00110054" w:rsidRDefault="00456261" w:rsidP="00110054">
      <w:pPr>
        <w:tabs>
          <w:tab w:val="left" w:pos="900"/>
        </w:tabs>
        <w:spacing w:line="360" w:lineRule="auto"/>
        <w:jc w:val="both"/>
        <w:rPr>
          <w:b/>
          <w:sz w:val="28"/>
          <w:szCs w:val="28"/>
          <w:lang w:val="uk-UA"/>
        </w:rPr>
      </w:pPr>
      <w:r w:rsidRPr="00456261">
        <w:rPr>
          <w:b/>
          <w:sz w:val="28"/>
          <w:szCs w:val="28"/>
          <w:lang w:val="uk-UA"/>
        </w:rPr>
        <w:t>Завідувач філії                       Ю.М.</w:t>
      </w:r>
      <w:r w:rsidR="00110054">
        <w:rPr>
          <w:b/>
          <w:sz w:val="28"/>
          <w:szCs w:val="28"/>
          <w:lang w:val="uk-UA"/>
        </w:rPr>
        <w:t xml:space="preserve"> </w:t>
      </w:r>
      <w:r w:rsidRPr="00456261">
        <w:rPr>
          <w:b/>
          <w:sz w:val="28"/>
          <w:szCs w:val="28"/>
          <w:lang w:val="uk-UA"/>
        </w:rPr>
        <w:t>Тимченко</w:t>
      </w:r>
    </w:p>
    <w:sectPr w:rsidR="006B2689" w:rsidRPr="00110054" w:rsidSect="006B26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54" w:rsidRDefault="00110054" w:rsidP="00A45EF3">
      <w:r>
        <w:separator/>
      </w:r>
    </w:p>
  </w:endnote>
  <w:endnote w:type="continuationSeparator" w:id="0">
    <w:p w:rsidR="00110054" w:rsidRDefault="00110054" w:rsidP="00A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54" w:rsidRDefault="00110054" w:rsidP="00A45EF3">
      <w:r>
        <w:separator/>
      </w:r>
    </w:p>
  </w:footnote>
  <w:footnote w:type="continuationSeparator" w:id="0">
    <w:p w:rsidR="00110054" w:rsidRDefault="00110054" w:rsidP="00A4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F4921E"/>
    <w:lvl w:ilvl="0">
      <w:numFmt w:val="bullet"/>
      <w:lvlText w:val="*"/>
      <w:lvlJc w:val="left"/>
      <w:pPr>
        <w:ind w:left="0" w:firstLine="0"/>
      </w:pPr>
    </w:lvl>
  </w:abstractNum>
  <w:abstractNum w:abstractNumId="1" w15:restartNumberingAfterBreak="0">
    <w:nsid w:val="021043BA"/>
    <w:multiLevelType w:val="multilevel"/>
    <w:tmpl w:val="1BC83202"/>
    <w:lvl w:ilvl="0">
      <w:start w:val="1"/>
      <w:numFmt w:val="decimal"/>
      <w:lvlText w:val="%1."/>
      <w:lvlJc w:val="left"/>
      <w:pPr>
        <w:tabs>
          <w:tab w:val="num" w:pos="360"/>
        </w:tabs>
        <w:ind w:left="360" w:hanging="360"/>
      </w:pPr>
    </w:lvl>
    <w:lvl w:ilvl="1">
      <w:start w:val="2"/>
      <w:numFmt w:val="decimal"/>
      <w:isLgl/>
      <w:lvlText w:val="%1.%2."/>
      <w:lvlJc w:val="left"/>
      <w:pPr>
        <w:ind w:left="1440" w:hanging="720"/>
      </w:p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3960" w:hanging="1080"/>
      </w:pPr>
    </w:lvl>
    <w:lvl w:ilvl="5">
      <w:start w:val="1"/>
      <w:numFmt w:val="decimal"/>
      <w:isLgl/>
      <w:lvlText w:val="%1.%2.%3.%4.%5.%6."/>
      <w:lvlJc w:val="left"/>
      <w:pPr>
        <w:ind w:left="5040" w:hanging="1440"/>
      </w:pPr>
    </w:lvl>
    <w:lvl w:ilvl="6">
      <w:start w:val="1"/>
      <w:numFmt w:val="decimal"/>
      <w:isLgl/>
      <w:lvlText w:val="%1.%2.%3.%4.%5.%6.%7."/>
      <w:lvlJc w:val="left"/>
      <w:pPr>
        <w:ind w:left="6120" w:hanging="1800"/>
      </w:pPr>
    </w:lvl>
    <w:lvl w:ilvl="7">
      <w:start w:val="1"/>
      <w:numFmt w:val="decimal"/>
      <w:isLgl/>
      <w:lvlText w:val="%1.%2.%3.%4.%5.%6.%7.%8."/>
      <w:lvlJc w:val="left"/>
      <w:pPr>
        <w:ind w:left="6840" w:hanging="1800"/>
      </w:pPr>
    </w:lvl>
    <w:lvl w:ilvl="8">
      <w:start w:val="1"/>
      <w:numFmt w:val="decimal"/>
      <w:isLgl/>
      <w:lvlText w:val="%1.%2.%3.%4.%5.%6.%7.%8.%9."/>
      <w:lvlJc w:val="left"/>
      <w:pPr>
        <w:ind w:left="7920" w:hanging="2160"/>
      </w:pPr>
    </w:lvl>
  </w:abstractNum>
  <w:abstractNum w:abstractNumId="2" w15:restartNumberingAfterBreak="0">
    <w:nsid w:val="02CE34F8"/>
    <w:multiLevelType w:val="hybridMultilevel"/>
    <w:tmpl w:val="AA52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90DFB"/>
    <w:multiLevelType w:val="hybridMultilevel"/>
    <w:tmpl w:val="0054D2C8"/>
    <w:lvl w:ilvl="0" w:tplc="B9F6B886">
      <w:start w:val="1"/>
      <w:numFmt w:val="decimal"/>
      <w:lvlText w:val="%1."/>
      <w:lvlJc w:val="left"/>
      <w:pPr>
        <w:ind w:left="720" w:hanging="360"/>
      </w:pPr>
      <w:rPr>
        <w:rFonts w:cs="Times New Roman"/>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B42A06"/>
    <w:multiLevelType w:val="hybridMultilevel"/>
    <w:tmpl w:val="6B2A8A8C"/>
    <w:lvl w:ilvl="0" w:tplc="0422000F">
      <w:start w:val="1"/>
      <w:numFmt w:val="decimal"/>
      <w:lvlText w:val="%1."/>
      <w:lvlJc w:val="left"/>
      <w:pPr>
        <w:tabs>
          <w:tab w:val="num" w:pos="644"/>
        </w:tabs>
        <w:ind w:left="644"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3D26D18"/>
    <w:multiLevelType w:val="hybridMultilevel"/>
    <w:tmpl w:val="B252A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930F07"/>
    <w:multiLevelType w:val="singleLevel"/>
    <w:tmpl w:val="42DA0702"/>
    <w:lvl w:ilvl="0">
      <w:start w:val="3"/>
      <w:numFmt w:val="decimal"/>
      <w:lvlText w:val="%1."/>
      <w:lvlJc w:val="left"/>
      <w:pPr>
        <w:tabs>
          <w:tab w:val="num" w:pos="360"/>
        </w:tabs>
        <w:ind w:left="360" w:hanging="360"/>
      </w:pPr>
      <w:rPr>
        <w:sz w:val="28"/>
        <w:szCs w:val="28"/>
      </w:rPr>
    </w:lvl>
  </w:abstractNum>
  <w:abstractNum w:abstractNumId="7" w15:restartNumberingAfterBreak="0">
    <w:nsid w:val="27407752"/>
    <w:multiLevelType w:val="hybridMultilevel"/>
    <w:tmpl w:val="C31A732A"/>
    <w:lvl w:ilvl="0" w:tplc="5A18B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CA4541"/>
    <w:multiLevelType w:val="hybridMultilevel"/>
    <w:tmpl w:val="60B0AB28"/>
    <w:lvl w:ilvl="0" w:tplc="24E85632">
      <w:start w:val="1"/>
      <w:numFmt w:val="bullet"/>
      <w:lvlText w:val="-"/>
      <w:lvlJc w:val="left"/>
      <w:pPr>
        <w:tabs>
          <w:tab w:val="num" w:pos="720"/>
        </w:tabs>
        <w:ind w:left="720" w:hanging="360"/>
      </w:pPr>
      <w:rPr>
        <w:rFonts w:hint="default"/>
      </w:rPr>
    </w:lvl>
    <w:lvl w:ilvl="1" w:tplc="46127AAE">
      <w:start w:val="1"/>
      <w:numFmt w:val="decimal"/>
      <w:lvlText w:val="%2."/>
      <w:lvlJc w:val="left"/>
      <w:pPr>
        <w:tabs>
          <w:tab w:val="num" w:pos="1440"/>
        </w:tabs>
        <w:ind w:left="1440" w:hanging="360"/>
      </w:pPr>
    </w:lvl>
    <w:lvl w:ilvl="2" w:tplc="0C4053FE">
      <w:start w:val="1"/>
      <w:numFmt w:val="decimal"/>
      <w:lvlText w:val="%3."/>
      <w:lvlJc w:val="left"/>
      <w:pPr>
        <w:tabs>
          <w:tab w:val="num" w:pos="2160"/>
        </w:tabs>
        <w:ind w:left="2160" w:hanging="360"/>
      </w:pPr>
    </w:lvl>
    <w:lvl w:ilvl="3" w:tplc="AA004616">
      <w:start w:val="1"/>
      <w:numFmt w:val="decimal"/>
      <w:lvlText w:val="%4."/>
      <w:lvlJc w:val="left"/>
      <w:pPr>
        <w:tabs>
          <w:tab w:val="num" w:pos="2880"/>
        </w:tabs>
        <w:ind w:left="2880" w:hanging="360"/>
      </w:pPr>
    </w:lvl>
    <w:lvl w:ilvl="4" w:tplc="3D903EF8">
      <w:start w:val="1"/>
      <w:numFmt w:val="decimal"/>
      <w:lvlText w:val="%5."/>
      <w:lvlJc w:val="left"/>
      <w:pPr>
        <w:tabs>
          <w:tab w:val="num" w:pos="3600"/>
        </w:tabs>
        <w:ind w:left="3600" w:hanging="360"/>
      </w:pPr>
    </w:lvl>
    <w:lvl w:ilvl="5" w:tplc="11D2F0EC">
      <w:start w:val="1"/>
      <w:numFmt w:val="decimal"/>
      <w:lvlText w:val="%6."/>
      <w:lvlJc w:val="left"/>
      <w:pPr>
        <w:tabs>
          <w:tab w:val="num" w:pos="4320"/>
        </w:tabs>
        <w:ind w:left="4320" w:hanging="360"/>
      </w:pPr>
    </w:lvl>
    <w:lvl w:ilvl="6" w:tplc="3A680C1A">
      <w:start w:val="1"/>
      <w:numFmt w:val="decimal"/>
      <w:lvlText w:val="%7."/>
      <w:lvlJc w:val="left"/>
      <w:pPr>
        <w:tabs>
          <w:tab w:val="num" w:pos="5040"/>
        </w:tabs>
        <w:ind w:left="5040" w:hanging="360"/>
      </w:pPr>
    </w:lvl>
    <w:lvl w:ilvl="7" w:tplc="8C16B744">
      <w:start w:val="1"/>
      <w:numFmt w:val="decimal"/>
      <w:lvlText w:val="%8."/>
      <w:lvlJc w:val="left"/>
      <w:pPr>
        <w:tabs>
          <w:tab w:val="num" w:pos="5760"/>
        </w:tabs>
        <w:ind w:left="5760" w:hanging="360"/>
      </w:pPr>
    </w:lvl>
    <w:lvl w:ilvl="8" w:tplc="5BCADF7E">
      <w:start w:val="1"/>
      <w:numFmt w:val="decimal"/>
      <w:lvlText w:val="%9."/>
      <w:lvlJc w:val="left"/>
      <w:pPr>
        <w:tabs>
          <w:tab w:val="num" w:pos="6480"/>
        </w:tabs>
        <w:ind w:left="6480" w:hanging="360"/>
      </w:pPr>
    </w:lvl>
  </w:abstractNum>
  <w:abstractNum w:abstractNumId="9" w15:restartNumberingAfterBreak="0">
    <w:nsid w:val="362C78FA"/>
    <w:multiLevelType w:val="hybridMultilevel"/>
    <w:tmpl w:val="8D021318"/>
    <w:lvl w:ilvl="0" w:tplc="4C061AFC">
      <w:start w:val="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3E1F6E74"/>
    <w:multiLevelType w:val="singleLevel"/>
    <w:tmpl w:val="24E85632"/>
    <w:lvl w:ilvl="0">
      <w:numFmt w:val="bullet"/>
      <w:lvlText w:val="-"/>
      <w:lvlJc w:val="left"/>
      <w:pPr>
        <w:tabs>
          <w:tab w:val="num" w:pos="360"/>
        </w:tabs>
        <w:ind w:left="360" w:hanging="360"/>
      </w:pPr>
    </w:lvl>
  </w:abstractNum>
  <w:abstractNum w:abstractNumId="11" w15:restartNumberingAfterBreak="0">
    <w:nsid w:val="3E8E1912"/>
    <w:multiLevelType w:val="hybridMultilevel"/>
    <w:tmpl w:val="6B2A8A8C"/>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3000BF1"/>
    <w:multiLevelType w:val="hybridMultilevel"/>
    <w:tmpl w:val="E9DACDF4"/>
    <w:lvl w:ilvl="0" w:tplc="B400E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B1DAA"/>
    <w:multiLevelType w:val="hybridMultilevel"/>
    <w:tmpl w:val="618C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B7A7B"/>
    <w:multiLevelType w:val="hybridMultilevel"/>
    <w:tmpl w:val="3F586CF6"/>
    <w:lvl w:ilvl="0" w:tplc="5A18B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26FF4"/>
    <w:multiLevelType w:val="hybridMultilevel"/>
    <w:tmpl w:val="5EFA1D08"/>
    <w:lvl w:ilvl="0" w:tplc="F6E2C0F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56317B"/>
    <w:multiLevelType w:val="hybridMultilevel"/>
    <w:tmpl w:val="F8B6195C"/>
    <w:lvl w:ilvl="0" w:tplc="3A8216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D887785"/>
    <w:multiLevelType w:val="multilevel"/>
    <w:tmpl w:val="535A28C8"/>
    <w:lvl w:ilvl="0">
      <w:start w:val="1"/>
      <w:numFmt w:val="decimal"/>
      <w:lvlText w:val="%1."/>
      <w:lvlJc w:val="left"/>
      <w:pPr>
        <w:tabs>
          <w:tab w:val="num" w:pos="360"/>
        </w:tabs>
        <w:ind w:left="360" w:hanging="360"/>
      </w:pPr>
    </w:lvl>
    <w:lvl w:ilvl="1">
      <w:start w:val="2"/>
      <w:numFmt w:val="decimal"/>
      <w:isLgl/>
      <w:lvlText w:val="%1.%2."/>
      <w:lvlJc w:val="left"/>
      <w:pPr>
        <w:ind w:left="1440" w:hanging="720"/>
      </w:p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3960" w:hanging="1080"/>
      </w:pPr>
    </w:lvl>
    <w:lvl w:ilvl="5">
      <w:start w:val="1"/>
      <w:numFmt w:val="decimal"/>
      <w:isLgl/>
      <w:lvlText w:val="%1.%2.%3.%4.%5.%6."/>
      <w:lvlJc w:val="left"/>
      <w:pPr>
        <w:ind w:left="5040" w:hanging="1440"/>
      </w:pPr>
    </w:lvl>
    <w:lvl w:ilvl="6">
      <w:start w:val="1"/>
      <w:numFmt w:val="decimal"/>
      <w:isLgl/>
      <w:lvlText w:val="%1.%2.%3.%4.%5.%6.%7."/>
      <w:lvlJc w:val="left"/>
      <w:pPr>
        <w:ind w:left="6120" w:hanging="1800"/>
      </w:pPr>
    </w:lvl>
    <w:lvl w:ilvl="7">
      <w:start w:val="1"/>
      <w:numFmt w:val="decimal"/>
      <w:isLgl/>
      <w:lvlText w:val="%1.%2.%3.%4.%5.%6.%7.%8."/>
      <w:lvlJc w:val="left"/>
      <w:pPr>
        <w:ind w:left="6840" w:hanging="1800"/>
      </w:pPr>
    </w:lvl>
    <w:lvl w:ilvl="8">
      <w:start w:val="1"/>
      <w:numFmt w:val="decimal"/>
      <w:isLgl/>
      <w:lvlText w:val="%1.%2.%3.%4.%5.%6.%7.%8.%9."/>
      <w:lvlJc w:val="left"/>
      <w:pPr>
        <w:ind w:left="7920" w:hanging="2160"/>
      </w:pPr>
    </w:lvl>
  </w:abstractNum>
  <w:abstractNum w:abstractNumId="18" w15:restartNumberingAfterBreak="0">
    <w:nsid w:val="5E29275F"/>
    <w:multiLevelType w:val="singleLevel"/>
    <w:tmpl w:val="24E85632"/>
    <w:lvl w:ilvl="0">
      <w:start w:val="1"/>
      <w:numFmt w:val="bullet"/>
      <w:lvlText w:val="-"/>
      <w:lvlJc w:val="left"/>
      <w:pPr>
        <w:tabs>
          <w:tab w:val="num" w:pos="360"/>
        </w:tabs>
        <w:ind w:left="360" w:hanging="360"/>
      </w:pPr>
    </w:lvl>
  </w:abstractNum>
  <w:abstractNum w:abstractNumId="19" w15:restartNumberingAfterBreak="0">
    <w:nsid w:val="67F26F8B"/>
    <w:multiLevelType w:val="hybridMultilevel"/>
    <w:tmpl w:val="6B2A8A8C"/>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6BDC239B"/>
    <w:multiLevelType w:val="hybridMultilevel"/>
    <w:tmpl w:val="6B2A8A8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78A77C2B"/>
    <w:multiLevelType w:val="multilevel"/>
    <w:tmpl w:val="1A9AEFAC"/>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BEA0E45"/>
    <w:multiLevelType w:val="hybridMultilevel"/>
    <w:tmpl w:val="5D86797E"/>
    <w:lvl w:ilvl="0" w:tplc="5A18B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A70A65"/>
    <w:multiLevelType w:val="hybridMultilevel"/>
    <w:tmpl w:val="D9B6ACDC"/>
    <w:lvl w:ilvl="0" w:tplc="5A18B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num>
  <w:num w:numId="2">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3">
    <w:abstractNumId w:val="18"/>
  </w:num>
  <w:num w:numId="4">
    <w:abstractNumId w:val="6"/>
    <w:lvlOverride w:ilvl="0">
      <w:startOverride w:val="3"/>
    </w:lvlOverride>
  </w:num>
  <w:num w:numId="5">
    <w:abstractNumId w:val="17"/>
    <w:lvlOverride w:ilvl="0">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6"/>
  </w:num>
  <w:num w:numId="13">
    <w:abstractNumId w:val="20"/>
  </w:num>
  <w:num w:numId="14">
    <w:abstractNumId w:val="11"/>
  </w:num>
  <w:num w:numId="15">
    <w:abstractNumId w:val="4"/>
  </w:num>
  <w:num w:numId="16">
    <w:abstractNumId w:val="9"/>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2">
    <w:abstractNumId w:val="7"/>
  </w:num>
  <w:num w:numId="23">
    <w:abstractNumId w:val="22"/>
  </w:num>
  <w:num w:numId="24">
    <w:abstractNumId w:val="23"/>
  </w:num>
  <w:num w:numId="25">
    <w:abstractNumId w:val="1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4EA8"/>
    <w:rsid w:val="0001398F"/>
    <w:rsid w:val="00013CF5"/>
    <w:rsid w:val="00021B53"/>
    <w:rsid w:val="00030657"/>
    <w:rsid w:val="0003258E"/>
    <w:rsid w:val="00035935"/>
    <w:rsid w:val="0005530C"/>
    <w:rsid w:val="00062804"/>
    <w:rsid w:val="0007311C"/>
    <w:rsid w:val="00090037"/>
    <w:rsid w:val="00091AED"/>
    <w:rsid w:val="00093870"/>
    <w:rsid w:val="00093BE9"/>
    <w:rsid w:val="000A268F"/>
    <w:rsid w:val="00110054"/>
    <w:rsid w:val="00110325"/>
    <w:rsid w:val="00160DB7"/>
    <w:rsid w:val="00182DCE"/>
    <w:rsid w:val="0019348D"/>
    <w:rsid w:val="001B09BC"/>
    <w:rsid w:val="00210867"/>
    <w:rsid w:val="0022438C"/>
    <w:rsid w:val="00226E27"/>
    <w:rsid w:val="0023445F"/>
    <w:rsid w:val="00260105"/>
    <w:rsid w:val="00267CAA"/>
    <w:rsid w:val="002D1CA6"/>
    <w:rsid w:val="002E427E"/>
    <w:rsid w:val="002F6C91"/>
    <w:rsid w:val="00305DE7"/>
    <w:rsid w:val="003723CB"/>
    <w:rsid w:val="00380CD2"/>
    <w:rsid w:val="003B446A"/>
    <w:rsid w:val="003B5D43"/>
    <w:rsid w:val="003C36B1"/>
    <w:rsid w:val="003D6E40"/>
    <w:rsid w:val="00427D1B"/>
    <w:rsid w:val="004361F2"/>
    <w:rsid w:val="004363A8"/>
    <w:rsid w:val="004519E8"/>
    <w:rsid w:val="00456261"/>
    <w:rsid w:val="00490EEE"/>
    <w:rsid w:val="00497085"/>
    <w:rsid w:val="004E035B"/>
    <w:rsid w:val="005315DD"/>
    <w:rsid w:val="005335B6"/>
    <w:rsid w:val="005756F6"/>
    <w:rsid w:val="005A7EF9"/>
    <w:rsid w:val="005B7227"/>
    <w:rsid w:val="005E093C"/>
    <w:rsid w:val="00601AC7"/>
    <w:rsid w:val="00623E18"/>
    <w:rsid w:val="00634A8D"/>
    <w:rsid w:val="006372BD"/>
    <w:rsid w:val="006B2689"/>
    <w:rsid w:val="006B5837"/>
    <w:rsid w:val="006D3226"/>
    <w:rsid w:val="006D4AFA"/>
    <w:rsid w:val="00715F0C"/>
    <w:rsid w:val="00727263"/>
    <w:rsid w:val="007273E2"/>
    <w:rsid w:val="00731D11"/>
    <w:rsid w:val="00743906"/>
    <w:rsid w:val="00754EF4"/>
    <w:rsid w:val="00773A2F"/>
    <w:rsid w:val="0078425E"/>
    <w:rsid w:val="007D192B"/>
    <w:rsid w:val="007F414C"/>
    <w:rsid w:val="00805338"/>
    <w:rsid w:val="0081476E"/>
    <w:rsid w:val="0084041A"/>
    <w:rsid w:val="00860D43"/>
    <w:rsid w:val="00882019"/>
    <w:rsid w:val="008B14FE"/>
    <w:rsid w:val="008C1D59"/>
    <w:rsid w:val="008F3BAE"/>
    <w:rsid w:val="00924D1D"/>
    <w:rsid w:val="00933AE7"/>
    <w:rsid w:val="00945F8F"/>
    <w:rsid w:val="00955B16"/>
    <w:rsid w:val="00961E51"/>
    <w:rsid w:val="00971959"/>
    <w:rsid w:val="009A3A25"/>
    <w:rsid w:val="009C1ECD"/>
    <w:rsid w:val="009F6E23"/>
    <w:rsid w:val="00A45795"/>
    <w:rsid w:val="00A45EF3"/>
    <w:rsid w:val="00A53E2F"/>
    <w:rsid w:val="00A614C6"/>
    <w:rsid w:val="00A644CC"/>
    <w:rsid w:val="00A659E4"/>
    <w:rsid w:val="00A866E8"/>
    <w:rsid w:val="00AA3A96"/>
    <w:rsid w:val="00AC4C20"/>
    <w:rsid w:val="00AF3CB7"/>
    <w:rsid w:val="00B01B8A"/>
    <w:rsid w:val="00B31D44"/>
    <w:rsid w:val="00B81A4E"/>
    <w:rsid w:val="00B93819"/>
    <w:rsid w:val="00BC452F"/>
    <w:rsid w:val="00BD1F1E"/>
    <w:rsid w:val="00BE197B"/>
    <w:rsid w:val="00BE7F54"/>
    <w:rsid w:val="00C03F26"/>
    <w:rsid w:val="00C41DC8"/>
    <w:rsid w:val="00C70AFB"/>
    <w:rsid w:val="00C7741A"/>
    <w:rsid w:val="00C94B0E"/>
    <w:rsid w:val="00CC2DBD"/>
    <w:rsid w:val="00CC6C67"/>
    <w:rsid w:val="00CD672A"/>
    <w:rsid w:val="00CE4EA8"/>
    <w:rsid w:val="00D135F0"/>
    <w:rsid w:val="00D61A2E"/>
    <w:rsid w:val="00D75A69"/>
    <w:rsid w:val="00D82F86"/>
    <w:rsid w:val="00D949D6"/>
    <w:rsid w:val="00DD704B"/>
    <w:rsid w:val="00DE5472"/>
    <w:rsid w:val="00E07A08"/>
    <w:rsid w:val="00E12D57"/>
    <w:rsid w:val="00E24314"/>
    <w:rsid w:val="00E42044"/>
    <w:rsid w:val="00EA2AA0"/>
    <w:rsid w:val="00EB44A9"/>
    <w:rsid w:val="00EF1F98"/>
    <w:rsid w:val="00F03C12"/>
    <w:rsid w:val="00F2124C"/>
    <w:rsid w:val="00F73D09"/>
    <w:rsid w:val="00FD4ABC"/>
    <w:rsid w:val="00FD6EF4"/>
    <w:rsid w:val="00FE55E6"/>
    <w:rsid w:val="00FE5FF3"/>
    <w:rsid w:val="00FE69FC"/>
    <w:rsid w:val="00FF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22F5"/>
  <w15:docId w15:val="{AF7C5B8F-DD3D-4710-825E-55E5CDC1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EA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CE4EA8"/>
    <w:pPr>
      <w:keepNext/>
      <w:outlineLvl w:val="1"/>
    </w:pPr>
    <w:rPr>
      <w:b/>
      <w:color w:val="000000"/>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4EA8"/>
    <w:rPr>
      <w:rFonts w:ascii="Times New Roman" w:eastAsia="Times New Roman" w:hAnsi="Times New Roman" w:cs="Times New Roman"/>
      <w:b/>
      <w:color w:val="000000"/>
      <w:sz w:val="32"/>
      <w:szCs w:val="20"/>
      <w:lang w:val="uk-UA" w:eastAsia="ru-RU"/>
    </w:rPr>
  </w:style>
  <w:style w:type="paragraph" w:styleId="a3">
    <w:name w:val="Body Text Indent"/>
    <w:basedOn w:val="a"/>
    <w:link w:val="a4"/>
    <w:unhideWhenUsed/>
    <w:rsid w:val="00CE4EA8"/>
    <w:pPr>
      <w:ind w:firstLine="720"/>
      <w:jc w:val="both"/>
    </w:pPr>
    <w:rPr>
      <w:sz w:val="28"/>
      <w:lang w:val="uk-UA"/>
    </w:rPr>
  </w:style>
  <w:style w:type="character" w:customStyle="1" w:styleId="a4">
    <w:name w:val="Основной текст с отступом Знак"/>
    <w:basedOn w:val="a0"/>
    <w:link w:val="a3"/>
    <w:rsid w:val="00CE4EA8"/>
    <w:rPr>
      <w:rFonts w:ascii="Times New Roman" w:eastAsia="Times New Roman" w:hAnsi="Times New Roman" w:cs="Times New Roman"/>
      <w:sz w:val="28"/>
      <w:szCs w:val="20"/>
      <w:lang w:val="uk-UA" w:eastAsia="ru-RU"/>
    </w:rPr>
  </w:style>
  <w:style w:type="paragraph" w:styleId="21">
    <w:name w:val="Body Text 2"/>
    <w:basedOn w:val="a"/>
    <w:link w:val="22"/>
    <w:unhideWhenUsed/>
    <w:rsid w:val="00CE4EA8"/>
    <w:pPr>
      <w:jc w:val="center"/>
    </w:pPr>
    <w:rPr>
      <w:sz w:val="32"/>
      <w:lang w:val="uk-UA"/>
    </w:rPr>
  </w:style>
  <w:style w:type="character" w:customStyle="1" w:styleId="22">
    <w:name w:val="Основной текст 2 Знак"/>
    <w:basedOn w:val="a0"/>
    <w:link w:val="21"/>
    <w:rsid w:val="00CE4EA8"/>
    <w:rPr>
      <w:rFonts w:ascii="Times New Roman" w:eastAsia="Times New Roman" w:hAnsi="Times New Roman" w:cs="Times New Roman"/>
      <w:sz w:val="32"/>
      <w:szCs w:val="20"/>
      <w:lang w:val="uk-UA" w:eastAsia="ru-RU"/>
    </w:rPr>
  </w:style>
  <w:style w:type="paragraph" w:styleId="3">
    <w:name w:val="Body Text 3"/>
    <w:basedOn w:val="a"/>
    <w:link w:val="30"/>
    <w:semiHidden/>
    <w:unhideWhenUsed/>
    <w:rsid w:val="00CE4EA8"/>
    <w:pPr>
      <w:jc w:val="center"/>
    </w:pPr>
    <w:rPr>
      <w:b/>
      <w:sz w:val="32"/>
      <w:lang w:val="uk-UA"/>
    </w:rPr>
  </w:style>
  <w:style w:type="character" w:customStyle="1" w:styleId="30">
    <w:name w:val="Основной текст 3 Знак"/>
    <w:basedOn w:val="a0"/>
    <w:link w:val="3"/>
    <w:semiHidden/>
    <w:rsid w:val="00CE4EA8"/>
    <w:rPr>
      <w:rFonts w:ascii="Times New Roman" w:eastAsia="Times New Roman" w:hAnsi="Times New Roman" w:cs="Times New Roman"/>
      <w:b/>
      <w:sz w:val="32"/>
      <w:szCs w:val="20"/>
      <w:lang w:val="uk-UA" w:eastAsia="ru-RU"/>
    </w:rPr>
  </w:style>
  <w:style w:type="paragraph" w:styleId="23">
    <w:name w:val="Body Text Indent 2"/>
    <w:basedOn w:val="a"/>
    <w:link w:val="24"/>
    <w:semiHidden/>
    <w:unhideWhenUsed/>
    <w:rsid w:val="00CE4EA8"/>
    <w:pPr>
      <w:ind w:firstLine="360"/>
      <w:jc w:val="both"/>
    </w:pPr>
    <w:rPr>
      <w:sz w:val="28"/>
      <w:lang w:val="uk-UA"/>
    </w:rPr>
  </w:style>
  <w:style w:type="character" w:customStyle="1" w:styleId="24">
    <w:name w:val="Основной текст с отступом 2 Знак"/>
    <w:basedOn w:val="a0"/>
    <w:link w:val="23"/>
    <w:semiHidden/>
    <w:rsid w:val="00CE4EA8"/>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4361F2"/>
    <w:pPr>
      <w:ind w:left="720"/>
      <w:contextualSpacing/>
    </w:pPr>
  </w:style>
  <w:style w:type="paragraph" w:styleId="a6">
    <w:name w:val="header"/>
    <w:basedOn w:val="a"/>
    <w:link w:val="a7"/>
    <w:uiPriority w:val="99"/>
    <w:unhideWhenUsed/>
    <w:rsid w:val="00A45EF3"/>
    <w:pPr>
      <w:tabs>
        <w:tab w:val="center" w:pos="4677"/>
        <w:tab w:val="right" w:pos="9355"/>
      </w:tabs>
    </w:pPr>
  </w:style>
  <w:style w:type="character" w:customStyle="1" w:styleId="a7">
    <w:name w:val="Верхний колонтитул Знак"/>
    <w:basedOn w:val="a0"/>
    <w:link w:val="a6"/>
    <w:uiPriority w:val="99"/>
    <w:rsid w:val="00A45EF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5EF3"/>
    <w:pPr>
      <w:tabs>
        <w:tab w:val="center" w:pos="4677"/>
        <w:tab w:val="right" w:pos="9355"/>
      </w:tabs>
    </w:pPr>
  </w:style>
  <w:style w:type="character" w:customStyle="1" w:styleId="a9">
    <w:name w:val="Нижний колонтитул Знак"/>
    <w:basedOn w:val="a0"/>
    <w:link w:val="a8"/>
    <w:uiPriority w:val="99"/>
    <w:rsid w:val="00A45EF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5472"/>
    <w:rPr>
      <w:rFonts w:ascii="Arial" w:hAnsi="Arial" w:cs="Arial"/>
      <w:sz w:val="16"/>
      <w:szCs w:val="16"/>
    </w:rPr>
  </w:style>
  <w:style w:type="character" w:customStyle="1" w:styleId="ab">
    <w:name w:val="Текст выноски Знак"/>
    <w:basedOn w:val="a0"/>
    <w:link w:val="aa"/>
    <w:uiPriority w:val="99"/>
    <w:semiHidden/>
    <w:rsid w:val="00DE5472"/>
    <w:rPr>
      <w:rFonts w:ascii="Arial" w:eastAsia="Times New Roman" w:hAnsi="Arial" w:cs="Arial"/>
      <w:sz w:val="16"/>
      <w:szCs w:val="16"/>
      <w:lang w:eastAsia="ru-RU"/>
    </w:rPr>
  </w:style>
  <w:style w:type="character" w:styleId="ac">
    <w:name w:val="Strong"/>
    <w:uiPriority w:val="22"/>
    <w:qFormat/>
    <w:rsid w:val="003B446A"/>
    <w:rPr>
      <w:b/>
      <w:bCs/>
    </w:rPr>
  </w:style>
  <w:style w:type="table" w:customStyle="1" w:styleId="1">
    <w:name w:val="Сетка таблицы1"/>
    <w:basedOn w:val="a1"/>
    <w:next w:val="ad"/>
    <w:uiPriority w:val="39"/>
    <w:rsid w:val="00BD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BD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3607">
      <w:bodyDiv w:val="1"/>
      <w:marLeft w:val="0"/>
      <w:marRight w:val="0"/>
      <w:marTop w:val="0"/>
      <w:marBottom w:val="0"/>
      <w:divBdr>
        <w:top w:val="none" w:sz="0" w:space="0" w:color="auto"/>
        <w:left w:val="none" w:sz="0" w:space="0" w:color="auto"/>
        <w:bottom w:val="none" w:sz="0" w:space="0" w:color="auto"/>
        <w:right w:val="none" w:sz="0" w:space="0" w:color="auto"/>
      </w:divBdr>
    </w:div>
    <w:div w:id="509223557">
      <w:bodyDiv w:val="1"/>
      <w:marLeft w:val="0"/>
      <w:marRight w:val="0"/>
      <w:marTop w:val="0"/>
      <w:marBottom w:val="0"/>
      <w:divBdr>
        <w:top w:val="none" w:sz="0" w:space="0" w:color="auto"/>
        <w:left w:val="none" w:sz="0" w:space="0" w:color="auto"/>
        <w:bottom w:val="none" w:sz="0" w:space="0" w:color="auto"/>
        <w:right w:val="none" w:sz="0" w:space="0" w:color="auto"/>
      </w:divBdr>
    </w:div>
    <w:div w:id="629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rgbClr val="0070C0"/>
                </a:solidFill>
              </a:defRPr>
            </a:pPr>
            <a:r>
              <a:rPr lang="ru-RU" sz="1400">
                <a:solidFill>
                  <a:srgbClr val="0070C0"/>
                </a:solidFill>
              </a:rPr>
              <a:t>Рівень навчальних </a:t>
            </a:r>
          </a:p>
          <a:p>
            <a:pPr>
              <a:defRPr>
                <a:solidFill>
                  <a:srgbClr val="0070C0"/>
                </a:solidFill>
              </a:defRPr>
            </a:pPr>
            <a:r>
              <a:rPr lang="ru-RU" sz="1400">
                <a:solidFill>
                  <a:srgbClr val="0070C0"/>
                </a:solidFill>
              </a:rPr>
              <a:t>досягнень </a:t>
            </a:r>
          </a:p>
          <a:p>
            <a:pPr>
              <a:defRPr>
                <a:solidFill>
                  <a:srgbClr val="0070C0"/>
                </a:solidFill>
              </a:defRPr>
            </a:pPr>
            <a:r>
              <a:rPr lang="ru-RU" sz="1400" baseline="0">
                <a:solidFill>
                  <a:srgbClr val="0070C0"/>
                </a:solidFill>
              </a:rPr>
              <a:t>2018/2019</a:t>
            </a:r>
          </a:p>
          <a:p>
            <a:pPr>
              <a:defRPr>
                <a:solidFill>
                  <a:srgbClr val="0070C0"/>
                </a:solidFill>
              </a:defRPr>
            </a:pPr>
            <a:r>
              <a:rPr lang="ru-RU" sz="1400" baseline="0">
                <a:solidFill>
                  <a:srgbClr val="0070C0"/>
                </a:solidFill>
              </a:rPr>
              <a:t>(к-ть учнів)</a:t>
            </a:r>
            <a:endParaRPr lang="ru-RU" sz="1400">
              <a:solidFill>
                <a:srgbClr val="0070C0"/>
              </a:solidFill>
            </a:endParaRPr>
          </a:p>
        </c:rich>
      </c:tx>
      <c:layout>
        <c:manualLayout>
          <c:xMode val="edge"/>
          <c:yMode val="edge"/>
          <c:x val="0.64606561679790064"/>
          <c:y val="1.0591208566461661E-3"/>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4766185476815475E-2"/>
          <c:y val="4.3407885702598861E-2"/>
          <c:w val="0.6207867454068241"/>
          <c:h val="0.71862547181938308"/>
        </c:manualLayout>
      </c:layout>
      <c:bar3DChart>
        <c:barDir val="col"/>
        <c:grouping val="clustered"/>
        <c:varyColors val="0"/>
        <c:ser>
          <c:idx val="0"/>
          <c:order val="0"/>
          <c:tx>
            <c:strRef>
              <c:f>Лист3!$A$8</c:f>
              <c:strCache>
                <c:ptCount val="1"/>
                <c:pt idx="0">
                  <c:v>Початковий</c:v>
                </c:pt>
              </c:strCache>
            </c:strRef>
          </c:tx>
          <c:spPr>
            <a:solidFill>
              <a:srgbClr val="00B050"/>
            </a:solidFill>
          </c:spPr>
          <c:invertIfNegative val="0"/>
          <c:dLbls>
            <c:dLbl>
              <c:idx val="0"/>
              <c:layout>
                <c:manualLayout>
                  <c:x val="-2.7777777777777835E-3"/>
                  <c:y val="3.71028244890328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F9A-41B6-B77F-CBB2B3D2AD99}"/>
                </c:ext>
              </c:extLst>
            </c:dLbl>
            <c:dLbl>
              <c:idx val="1"/>
              <c:layout>
                <c:manualLayout>
                  <c:x val="-5.5555555555555558E-3"/>
                  <c:y val="6.49299428558073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F9A-41B6-B77F-CBB2B3D2AD99}"/>
                </c:ext>
              </c:extLst>
            </c:dLbl>
            <c:dLbl>
              <c:idx val="2"/>
              <c:layout>
                <c:manualLayout>
                  <c:x val="1.3888888888888859E-2"/>
                  <c:y val="4.17406775501618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F9A-41B6-B77F-CBB2B3D2AD99}"/>
                </c:ext>
              </c:extLst>
            </c:dLbl>
            <c:dLbl>
              <c:idx val="3"/>
              <c:layout>
                <c:manualLayout>
                  <c:x val="5.5555555555555558E-3"/>
                  <c:y val="2.4392334772647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9A-41B6-B77F-CBB2B3D2AD99}"/>
                </c:ext>
              </c:extLst>
            </c:dLbl>
            <c:spPr>
              <a:noFill/>
              <a:ln>
                <a:noFill/>
              </a:ln>
              <a:effectLst/>
            </c:spPr>
            <c:txPr>
              <a:bodyPr/>
              <a:lstStyle/>
              <a:p>
                <a:pPr>
                  <a:defRPr sz="14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Лист3!$B$7:$D$7</c:f>
              <c:strCache>
                <c:ptCount val="3"/>
                <c:pt idx="0">
                  <c:v>2-4 класи</c:v>
                </c:pt>
                <c:pt idx="1">
                  <c:v>5-9 класи</c:v>
                </c:pt>
                <c:pt idx="2">
                  <c:v>2-9 класи</c:v>
                </c:pt>
              </c:strCache>
            </c:strRef>
          </c:cat>
          <c:val>
            <c:numRef>
              <c:f>Лист3!$B$8:$D$8</c:f>
              <c:numCache>
                <c:formatCode>General</c:formatCode>
                <c:ptCount val="3"/>
                <c:pt idx="0">
                  <c:v>3</c:v>
                </c:pt>
                <c:pt idx="1">
                  <c:v>4</c:v>
                </c:pt>
                <c:pt idx="2">
                  <c:v>7</c:v>
                </c:pt>
              </c:numCache>
            </c:numRef>
          </c:val>
          <c:extLst>
            <c:ext xmlns:c16="http://schemas.microsoft.com/office/drawing/2014/chart" uri="{C3380CC4-5D6E-409C-BE32-E72D297353CC}">
              <c16:uniqueId val="{00000004-1F9A-41B6-B77F-CBB2B3D2AD99}"/>
            </c:ext>
          </c:extLst>
        </c:ser>
        <c:ser>
          <c:idx val="1"/>
          <c:order val="1"/>
          <c:tx>
            <c:strRef>
              <c:f>Лист3!$A$9</c:f>
              <c:strCache>
                <c:ptCount val="1"/>
                <c:pt idx="0">
                  <c:v>Середній</c:v>
                </c:pt>
              </c:strCache>
            </c:strRef>
          </c:tx>
          <c:invertIfNegative val="0"/>
          <c:dLbls>
            <c:spPr>
              <a:noFill/>
              <a:ln>
                <a:noFill/>
              </a:ln>
              <a:effectLst/>
            </c:spPr>
            <c:txPr>
              <a:bodyPr/>
              <a:lstStyle/>
              <a:p>
                <a:pPr>
                  <a:defRPr sz="14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Лист3!$B$7:$D$7</c:f>
              <c:strCache>
                <c:ptCount val="3"/>
                <c:pt idx="0">
                  <c:v>2-4 класи</c:v>
                </c:pt>
                <c:pt idx="1">
                  <c:v>5-9 класи</c:v>
                </c:pt>
                <c:pt idx="2">
                  <c:v>2-9 класи</c:v>
                </c:pt>
              </c:strCache>
            </c:strRef>
          </c:cat>
          <c:val>
            <c:numRef>
              <c:f>Лист3!$B$9:$D$9</c:f>
              <c:numCache>
                <c:formatCode>General</c:formatCode>
                <c:ptCount val="3"/>
                <c:pt idx="0">
                  <c:v>16</c:v>
                </c:pt>
                <c:pt idx="1">
                  <c:v>28</c:v>
                </c:pt>
                <c:pt idx="2">
                  <c:v>44</c:v>
                </c:pt>
              </c:numCache>
            </c:numRef>
          </c:val>
          <c:extLst>
            <c:ext xmlns:c16="http://schemas.microsoft.com/office/drawing/2014/chart" uri="{C3380CC4-5D6E-409C-BE32-E72D297353CC}">
              <c16:uniqueId val="{00000005-1F9A-41B6-B77F-CBB2B3D2AD99}"/>
            </c:ext>
          </c:extLst>
        </c:ser>
        <c:ser>
          <c:idx val="2"/>
          <c:order val="2"/>
          <c:tx>
            <c:strRef>
              <c:f>Лист3!$A$10</c:f>
              <c:strCache>
                <c:ptCount val="1"/>
                <c:pt idx="0">
                  <c:v>Достатній </c:v>
                </c:pt>
              </c:strCache>
            </c:strRef>
          </c:tx>
          <c:spPr>
            <a:solidFill>
              <a:srgbClr val="0070C0"/>
            </a:solidFill>
          </c:spPr>
          <c:invertIfNegative val="0"/>
          <c:dLbls>
            <c:dLbl>
              <c:idx val="0"/>
              <c:layout>
                <c:manualLayout>
                  <c:x val="2.7777777777777832E-2"/>
                  <c:y val="4.51749426331584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F9A-41B6-B77F-CBB2B3D2AD99}"/>
                </c:ext>
              </c:extLst>
            </c:dLbl>
            <c:dLbl>
              <c:idx val="1"/>
              <c:layout>
                <c:manualLayout>
                  <c:x val="1.1111111111111125E-2"/>
                  <c:y val="4.51749426331584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F9A-41B6-B77F-CBB2B3D2AD99}"/>
                </c:ext>
              </c:extLst>
            </c:dLbl>
            <c:dLbl>
              <c:idx val="2"/>
              <c:layout>
                <c:manualLayout>
                  <c:x val="5.5555555555555558E-3"/>
                  <c:y val="2.22264274837237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F9A-41B6-B77F-CBB2B3D2AD99}"/>
                </c:ext>
              </c:extLst>
            </c:dLbl>
            <c:dLbl>
              <c:idx val="3"/>
              <c:layout>
                <c:manualLayout>
                  <c:x val="2.5000000000000019E-2"/>
                  <c:y val="2.2226427483723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9A-41B6-B77F-CBB2B3D2AD99}"/>
                </c:ext>
              </c:extLst>
            </c:dLbl>
            <c:spPr>
              <a:noFill/>
              <a:ln>
                <a:noFill/>
              </a:ln>
              <a:effectLst/>
            </c:spPr>
            <c:txPr>
              <a:bodyPr/>
              <a:lstStyle/>
              <a:p>
                <a:pPr>
                  <a:defRPr sz="14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Лист3!$B$7:$D$7</c:f>
              <c:strCache>
                <c:ptCount val="3"/>
                <c:pt idx="0">
                  <c:v>2-4 класи</c:v>
                </c:pt>
                <c:pt idx="1">
                  <c:v>5-9 класи</c:v>
                </c:pt>
                <c:pt idx="2">
                  <c:v>2-9 класи</c:v>
                </c:pt>
              </c:strCache>
            </c:strRef>
          </c:cat>
          <c:val>
            <c:numRef>
              <c:f>Лист3!$B$10:$D$10</c:f>
              <c:numCache>
                <c:formatCode>General</c:formatCode>
                <c:ptCount val="3"/>
                <c:pt idx="0">
                  <c:v>9</c:v>
                </c:pt>
                <c:pt idx="1">
                  <c:v>12</c:v>
                </c:pt>
                <c:pt idx="2">
                  <c:v>21</c:v>
                </c:pt>
              </c:numCache>
            </c:numRef>
          </c:val>
          <c:extLst>
            <c:ext xmlns:c16="http://schemas.microsoft.com/office/drawing/2014/chart" uri="{C3380CC4-5D6E-409C-BE32-E72D297353CC}">
              <c16:uniqueId val="{0000000A-1F9A-41B6-B77F-CBB2B3D2AD99}"/>
            </c:ext>
          </c:extLst>
        </c:ser>
        <c:ser>
          <c:idx val="3"/>
          <c:order val="3"/>
          <c:tx>
            <c:strRef>
              <c:f>Лист3!$A$11</c:f>
              <c:strCache>
                <c:ptCount val="1"/>
                <c:pt idx="0">
                  <c:v>Високий</c:v>
                </c:pt>
              </c:strCache>
            </c:strRef>
          </c:tx>
          <c:spPr>
            <a:solidFill>
              <a:srgbClr val="FFC000"/>
            </a:solidFill>
          </c:spPr>
          <c:invertIfNegative val="0"/>
          <c:dLbls>
            <c:dLbl>
              <c:idx val="0"/>
              <c:layout>
                <c:manualLayout>
                  <c:x val="1.3888888888888909E-2"/>
                  <c:y val="8.4875562720133715E-17"/>
                </c:manualLayout>
              </c:layout>
              <c:spPr/>
              <c:txPr>
                <a:bodyPr/>
                <a:lstStyle/>
                <a:p>
                  <a:pPr>
                    <a:defRPr sz="14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F9A-41B6-B77F-CBB2B3D2AD99}"/>
                </c:ext>
              </c:extLst>
            </c:dLbl>
            <c:dLbl>
              <c:idx val="1"/>
              <c:layout>
                <c:manualLayout>
                  <c:x val="2.7777777777777832E-2"/>
                  <c:y val="-3.2801276850189631E-2"/>
                </c:manualLayout>
              </c:layout>
              <c:spPr/>
              <c:txPr>
                <a:bodyPr/>
                <a:lstStyle/>
                <a:p>
                  <a:pPr>
                    <a:defRPr sz="14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F9A-41B6-B77F-CBB2B3D2AD99}"/>
                </c:ext>
              </c:extLst>
            </c:dLbl>
            <c:dLbl>
              <c:idx val="2"/>
              <c:layout>
                <c:manualLayout>
                  <c:x val="8.3331146106736774E-3"/>
                  <c:y val="-5.5645837472099807E-2"/>
                </c:manualLayout>
              </c:layout>
              <c:spPr/>
              <c:txPr>
                <a:bodyPr/>
                <a:lstStyle/>
                <a:p>
                  <a:pPr>
                    <a:defRPr sz="14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F9A-41B6-B77F-CBB2B3D2AD99}"/>
                </c:ext>
              </c:extLst>
            </c:dLbl>
            <c:dLbl>
              <c:idx val="3"/>
              <c:layout>
                <c:manualLayout>
                  <c:x val="2.2222222222222251E-2"/>
                  <c:y val="-6.082254677829739E-3"/>
                </c:manualLayout>
              </c:layout>
              <c:spPr/>
              <c:txPr>
                <a:bodyPr/>
                <a:lstStyle/>
                <a:p>
                  <a:pPr>
                    <a:defRPr sz="14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F9A-41B6-B77F-CBB2B3D2AD99}"/>
                </c:ext>
              </c:extLst>
            </c:dLbl>
            <c:spPr>
              <a:noFill/>
              <a:ln>
                <a:noFill/>
              </a:ln>
              <a:effectLst/>
            </c:spPr>
            <c:txPr>
              <a:bodyPr/>
              <a:lstStyle/>
              <a:p>
                <a:pPr>
                  <a:defRPr sz="1400" b="1">
                    <a:solidFill>
                      <a:srgbClr val="FFC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Лист3!$B$7:$D$7</c:f>
              <c:strCache>
                <c:ptCount val="3"/>
                <c:pt idx="0">
                  <c:v>2-4 класи</c:v>
                </c:pt>
                <c:pt idx="1">
                  <c:v>5-9 класи</c:v>
                </c:pt>
                <c:pt idx="2">
                  <c:v>2-9 класи</c:v>
                </c:pt>
              </c:strCache>
            </c:strRef>
          </c:cat>
          <c:val>
            <c:numRef>
              <c:f>Лист3!$B$11:$D$11</c:f>
              <c:numCache>
                <c:formatCode>General</c:formatCode>
                <c:ptCount val="3"/>
                <c:pt idx="0">
                  <c:v>1</c:v>
                </c:pt>
                <c:pt idx="1">
                  <c:v>2</c:v>
                </c:pt>
                <c:pt idx="2">
                  <c:v>2</c:v>
                </c:pt>
              </c:numCache>
            </c:numRef>
          </c:val>
          <c:extLst>
            <c:ext xmlns:c16="http://schemas.microsoft.com/office/drawing/2014/chart" uri="{C3380CC4-5D6E-409C-BE32-E72D297353CC}">
              <c16:uniqueId val="{0000000F-1F9A-41B6-B77F-CBB2B3D2AD99}"/>
            </c:ext>
          </c:extLst>
        </c:ser>
        <c:dLbls>
          <c:showLegendKey val="0"/>
          <c:showVal val="0"/>
          <c:showCatName val="0"/>
          <c:showSerName val="0"/>
          <c:showPercent val="0"/>
          <c:showBubbleSize val="0"/>
        </c:dLbls>
        <c:gapWidth val="150"/>
        <c:shape val="cylinder"/>
        <c:axId val="63852928"/>
        <c:axId val="63854464"/>
        <c:axId val="0"/>
      </c:bar3DChart>
      <c:catAx>
        <c:axId val="63852928"/>
        <c:scaling>
          <c:orientation val="minMax"/>
        </c:scaling>
        <c:delete val="0"/>
        <c:axPos val="b"/>
        <c:numFmt formatCode="General" sourceLinked="0"/>
        <c:majorTickMark val="out"/>
        <c:minorTickMark val="none"/>
        <c:tickLblPos val="nextTo"/>
        <c:txPr>
          <a:bodyPr/>
          <a:lstStyle/>
          <a:p>
            <a:pPr>
              <a:defRPr sz="1400" b="1">
                <a:solidFill>
                  <a:srgbClr val="0070C0"/>
                </a:solidFill>
              </a:defRPr>
            </a:pPr>
            <a:endParaRPr lang="en-US"/>
          </a:p>
        </c:txPr>
        <c:crossAx val="63854464"/>
        <c:crosses val="autoZero"/>
        <c:auto val="0"/>
        <c:lblAlgn val="ctr"/>
        <c:lblOffset val="100"/>
        <c:noMultiLvlLbl val="0"/>
      </c:catAx>
      <c:valAx>
        <c:axId val="63854464"/>
        <c:scaling>
          <c:orientation val="minMax"/>
        </c:scaling>
        <c:delete val="0"/>
        <c:axPos val="l"/>
        <c:majorGridlines/>
        <c:numFmt formatCode="General" sourceLinked="1"/>
        <c:majorTickMark val="out"/>
        <c:minorTickMark val="none"/>
        <c:tickLblPos val="nextTo"/>
        <c:crossAx val="63852928"/>
        <c:crosses val="autoZero"/>
        <c:crossBetween val="between"/>
      </c:valAx>
    </c:plotArea>
    <c:legend>
      <c:legendPos val="r"/>
      <c:layout>
        <c:manualLayout>
          <c:xMode val="edge"/>
          <c:yMode val="edge"/>
          <c:x val="0.72333070866141735"/>
          <c:y val="0.48744284399515037"/>
          <c:w val="0.26000262467191593"/>
          <c:h val="0.43281963746826241"/>
        </c:manualLayout>
      </c:layout>
      <c:overlay val="0"/>
      <c:txPr>
        <a:bodyPr/>
        <a:lstStyle/>
        <a:p>
          <a:pPr>
            <a:defRPr sz="1400" b="1">
              <a:solidFill>
                <a:srgbClr val="0070C0"/>
              </a:solidFill>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D4C7-352F-4F15-AD0A-33532B39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16</Pages>
  <Words>3611</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best school</dc:creator>
  <cp:keywords/>
  <dc:description/>
  <cp:lastModifiedBy>user</cp:lastModifiedBy>
  <cp:revision>43</cp:revision>
  <cp:lastPrinted>2019-08-14T17:09:00Z</cp:lastPrinted>
  <dcterms:created xsi:type="dcterms:W3CDTF">2014-06-23T13:15:00Z</dcterms:created>
  <dcterms:modified xsi:type="dcterms:W3CDTF">2020-06-02T17:39:00Z</dcterms:modified>
</cp:coreProperties>
</file>